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5675" w14:textId="77777777" w:rsidR="004F2DE1" w:rsidRDefault="004F2DE1" w:rsidP="004F2D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F34BF6F" w14:textId="77777777" w:rsidR="004F2DE1" w:rsidRPr="009721B8" w:rsidRDefault="004F2DE1" w:rsidP="004F2D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21B8">
        <w:rPr>
          <w:rFonts w:ascii="Times New Roman" w:eastAsia="Times New Roman" w:hAnsi="Times New Roman" w:cs="Times New Roman"/>
          <w:b/>
          <w:bCs/>
          <w:sz w:val="28"/>
          <w:szCs w:val="28"/>
        </w:rPr>
        <w:t>Mechanical Waves- Waves on String Lab (</w:t>
      </w:r>
      <w:proofErr w:type="spellStart"/>
      <w:r w:rsidRPr="009721B8">
        <w:rPr>
          <w:rFonts w:ascii="Times New Roman" w:eastAsia="Times New Roman" w:hAnsi="Times New Roman" w:cs="Times New Roman"/>
          <w:b/>
          <w:bCs/>
          <w:sz w:val="28"/>
          <w:szCs w:val="28"/>
        </w:rPr>
        <w:t>Phet</w:t>
      </w:r>
      <w:proofErr w:type="spellEnd"/>
      <w:r w:rsidRPr="009721B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25A10C1F" w14:textId="77777777" w:rsidR="004F2DE1" w:rsidRDefault="004F2DE1" w:rsidP="004F2D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AD269" w14:textId="77777777" w:rsidR="004F2DE1" w:rsidRDefault="004F2DE1" w:rsidP="004F2D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1EB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Explore the properties of transverse and longitudinal wave. </w:t>
      </w:r>
    </w:p>
    <w:p w14:paraId="6D46D51E" w14:textId="77777777" w:rsidR="004F2DE1" w:rsidRPr="00045FA7" w:rsidRDefault="004F2DE1" w:rsidP="004F2D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Part 1: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045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xploring amplitude and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compressional</w:t>
      </w:r>
      <w:r w:rsidRPr="00045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waves </w:t>
      </w:r>
    </w:p>
    <w:p w14:paraId="516ACAF8" w14:textId="77777777" w:rsidR="004F2DE1" w:rsidRPr="00045FA7" w:rsidRDefault="004F2DE1" w:rsidP="004F2D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FA7">
        <w:rPr>
          <w:rFonts w:ascii="Times New Roman" w:eastAsia="Times New Roman" w:hAnsi="Times New Roman" w:cs="Times New Roman"/>
          <w:sz w:val="28"/>
          <w:szCs w:val="28"/>
        </w:rPr>
        <w:t xml:space="preserve">Background video: </w:t>
      </w:r>
      <w:hyperlink r:id="rId8">
        <w:r w:rsidRPr="00045FA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https://www.youtube.com/watch?v=RVyHkV3wIyk</w:t>
        </w:r>
      </w:hyperlink>
    </w:p>
    <w:p w14:paraId="4E4EE9D9" w14:textId="3066EEE5" w:rsidR="004F2DE1" w:rsidRDefault="004F2DE1" w:rsidP="004F2DE1">
      <w:pPr>
        <w:pStyle w:val="Title"/>
        <w:jc w:val="center"/>
        <w:rPr>
          <w:sz w:val="56"/>
          <w:szCs w:val="68"/>
        </w:rPr>
      </w:pPr>
      <w:r>
        <w:rPr>
          <w:noProof/>
        </w:rPr>
        <w:drawing>
          <wp:inline distT="0" distB="0" distL="0" distR="0" wp14:anchorId="77E783A8" wp14:editId="2316EAA1">
            <wp:extent cx="6334125" cy="7691755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1061" cy="770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5BA1" w14:textId="2EA2436B" w:rsidR="00D13D02" w:rsidRDefault="00907D13" w:rsidP="00D13D02">
      <w:pPr>
        <w:pStyle w:val="Title"/>
        <w:rPr>
          <w:sz w:val="32"/>
          <w:szCs w:val="68"/>
        </w:rPr>
      </w:pPr>
      <w:r w:rsidRPr="00907D13">
        <w:rPr>
          <w:sz w:val="56"/>
          <w:szCs w:val="68"/>
        </w:rPr>
        <w:lastRenderedPageBreak/>
        <w:t>Waves on a String</w:t>
      </w:r>
      <w:r w:rsidR="008B646D" w:rsidRPr="00907D13">
        <w:rPr>
          <w:sz w:val="56"/>
          <w:szCs w:val="68"/>
        </w:rPr>
        <w:t xml:space="preserve"> Lab</w:t>
      </w:r>
      <w:r w:rsidR="00D248FF">
        <w:rPr>
          <w:sz w:val="68"/>
          <w:szCs w:val="68"/>
        </w:rPr>
        <w:tab/>
      </w:r>
      <w:r w:rsidR="00D248FF">
        <w:rPr>
          <w:sz w:val="32"/>
          <w:szCs w:val="68"/>
        </w:rPr>
        <w:t>Name: _____________________ Period: ____</w:t>
      </w:r>
    </w:p>
    <w:p w14:paraId="22013E35" w14:textId="24BC4508" w:rsidR="008A1BE4" w:rsidRPr="008A1BE4" w:rsidRDefault="008A1BE4" w:rsidP="008A1BE4">
      <w:r>
        <w:fldChar w:fldCharType="begin"/>
      </w:r>
      <w:r>
        <w:instrText xml:space="preserve"> HYPERLINK "https://phet.colorado.edu/sims/html/wave-on-a-string/latest/wave-on-a-string_en.html" \h </w:instrText>
      </w:r>
      <w:r>
        <w:fldChar w:fldCharType="separate"/>
      </w:r>
      <w:r w:rsidRPr="00A00A40"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t>https://phet.colorado.edu/sims/html/wave-on-a-string/latest/wave-on-a-string_en.html</w:t>
      </w:r>
      <w:r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  <w:fldChar w:fldCharType="end"/>
      </w:r>
    </w:p>
    <w:p w14:paraId="377DF77F" w14:textId="77777777" w:rsidR="008B646D" w:rsidRPr="008B646D" w:rsidRDefault="00907D13" w:rsidP="00907D13">
      <w:pPr>
        <w:pStyle w:val="Heading1"/>
      </w:pPr>
      <w:r>
        <w:t>Set up the Simulation</w:t>
      </w:r>
    </w:p>
    <w:tbl>
      <w:tblPr>
        <w:tblStyle w:val="GridTable3-Accent1"/>
        <w:tblpPr w:leftFromText="180" w:rightFromText="180" w:vertAnchor="text" w:horzAnchor="margin" w:tblpXSpec="right" w:tblpY="128"/>
        <w:tblW w:w="1795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5"/>
      </w:tblGrid>
      <w:tr w:rsidR="008710B4" w:rsidRPr="00792506" w14:paraId="08E271DA" w14:textId="77777777" w:rsidTr="00871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tcW w:w="1795" w:type="dxa"/>
            <w:shd w:val="clear" w:color="auto" w:fill="auto"/>
            <w:vAlign w:val="center"/>
          </w:tcPr>
          <w:p w14:paraId="768C8BF7" w14:textId="77777777" w:rsidR="008710B4" w:rsidRPr="00AF7D68" w:rsidRDefault="008710B4" w:rsidP="008710B4">
            <w:pPr>
              <w:jc w:val="center"/>
              <w:rPr>
                <w:sz w:val="32"/>
              </w:rPr>
            </w:pPr>
            <w:r w:rsidRPr="008710B4">
              <w:rPr>
                <w:i/>
                <w:sz w:val="52"/>
              </w:rPr>
              <w:t>v</w:t>
            </w:r>
            <w:r w:rsidRPr="008710B4">
              <w:rPr>
                <w:sz w:val="52"/>
              </w:rPr>
              <w:t xml:space="preserve"> = </w:t>
            </w:r>
            <w:r w:rsidRPr="008710B4">
              <w:rPr>
                <w:i/>
                <w:sz w:val="52"/>
              </w:rPr>
              <w:t>f</w:t>
            </w:r>
            <w:r>
              <w:rPr>
                <w:i/>
                <w:sz w:val="52"/>
              </w:rPr>
              <w:t xml:space="preserve"> </w:t>
            </w:r>
            <w:r w:rsidRPr="008710B4">
              <w:rPr>
                <w:rFonts w:cstheme="minorHAnsi"/>
                <w:sz w:val="52"/>
              </w:rPr>
              <w:t>λ</w:t>
            </w:r>
          </w:p>
        </w:tc>
      </w:tr>
    </w:tbl>
    <w:p w14:paraId="72367A0E" w14:textId="77777777" w:rsidR="008B646D" w:rsidRDefault="00907D13" w:rsidP="008B646D">
      <w:pPr>
        <w:pStyle w:val="ListParagraph"/>
        <w:numPr>
          <w:ilvl w:val="0"/>
          <w:numId w:val="29"/>
        </w:numPr>
        <w:ind w:left="360" w:hanging="360"/>
      </w:pPr>
      <w:r>
        <w:t xml:space="preserve">Go to Schoology and </w:t>
      </w:r>
      <w:r w:rsidR="008710B4">
        <w:t>open</w:t>
      </w:r>
      <w:r>
        <w:t xml:space="preserve"> the </w:t>
      </w:r>
      <w:r w:rsidRPr="008710B4">
        <w:rPr>
          <w:b/>
        </w:rPr>
        <w:t>Waves on a String Simulation</w:t>
      </w:r>
      <w:r>
        <w:t xml:space="preserve"> on your iPad</w:t>
      </w:r>
    </w:p>
    <w:p w14:paraId="2EF55E54" w14:textId="77777777" w:rsidR="008710B4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the simulation to </w:t>
      </w:r>
      <w:r w:rsidRPr="008710B4">
        <w:rPr>
          <w:b/>
        </w:rPr>
        <w:t>Oscillate</w:t>
      </w:r>
      <w:r>
        <w:t xml:space="preserve"> (top left)</w:t>
      </w:r>
    </w:p>
    <w:p w14:paraId="16307E15" w14:textId="77777777" w:rsidR="008710B4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the simulation to </w:t>
      </w:r>
      <w:r w:rsidRPr="008710B4">
        <w:rPr>
          <w:b/>
        </w:rPr>
        <w:t>No End</w:t>
      </w:r>
      <w:r>
        <w:rPr>
          <w:b/>
        </w:rPr>
        <w:t xml:space="preserve"> </w:t>
      </w:r>
      <w:r>
        <w:t>(top right)</w:t>
      </w:r>
    </w:p>
    <w:p w14:paraId="5D619CA1" w14:textId="0716DD40" w:rsidR="008710B4" w:rsidRDefault="00907D13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Set damping </w:t>
      </w:r>
      <w:r w:rsidR="008710B4">
        <w:t xml:space="preserve">slider </w:t>
      </w:r>
      <w:r>
        <w:t xml:space="preserve">to </w:t>
      </w:r>
      <w:r w:rsidR="008710B4">
        <w:rPr>
          <w:b/>
        </w:rPr>
        <w:t>None</w:t>
      </w:r>
      <w:r w:rsidR="008710B4">
        <w:t xml:space="preserve"> </w:t>
      </w:r>
      <w:r w:rsidR="00C74B0B">
        <w:t xml:space="preserve">and tension slider to </w:t>
      </w:r>
      <w:r w:rsidR="00C74B0B">
        <w:rPr>
          <w:b/>
        </w:rPr>
        <w:t>High</w:t>
      </w:r>
      <w:r w:rsidR="00C74B0B">
        <w:t xml:space="preserve"> </w:t>
      </w:r>
      <w:r w:rsidR="008710B4">
        <w:t>(bottom middle)</w:t>
      </w:r>
    </w:p>
    <w:p w14:paraId="04C2C4C1" w14:textId="77777777" w:rsidR="00907D13" w:rsidRDefault="008710B4" w:rsidP="008710B4">
      <w:pPr>
        <w:pStyle w:val="ListParagraph"/>
        <w:numPr>
          <w:ilvl w:val="0"/>
          <w:numId w:val="29"/>
        </w:numPr>
        <w:ind w:left="360" w:hanging="360"/>
      </w:pPr>
      <w:r>
        <w:t xml:space="preserve">Check the box for </w:t>
      </w:r>
      <w:r w:rsidRPr="008710B4">
        <w:rPr>
          <w:b/>
        </w:rPr>
        <w:t>Rulers</w:t>
      </w:r>
      <w:r>
        <w:rPr>
          <w:b/>
        </w:rPr>
        <w:t xml:space="preserve"> </w:t>
      </w:r>
      <w:r>
        <w:t>(bottom right)</w:t>
      </w:r>
    </w:p>
    <w:p w14:paraId="3F02C1AE" w14:textId="77777777" w:rsidR="008B646D" w:rsidRDefault="00907D13" w:rsidP="008710B4">
      <w:pPr>
        <w:pStyle w:val="Heading1"/>
        <w:tabs>
          <w:tab w:val="left" w:pos="3690"/>
        </w:tabs>
        <w:rPr>
          <w:rStyle w:val="Heading1Char"/>
        </w:rPr>
      </w:pPr>
      <w:r>
        <w:rPr>
          <w:rStyle w:val="Heading1Char"/>
        </w:rPr>
        <w:t>Describe</w:t>
      </w:r>
      <w:r w:rsidR="008710B4">
        <w:rPr>
          <w:rStyle w:val="Heading1Char"/>
        </w:rPr>
        <w:tab/>
      </w:r>
    </w:p>
    <w:p w14:paraId="67CD186F" w14:textId="77777777" w:rsidR="00907D13" w:rsidRDefault="00907D13" w:rsidP="00907D13">
      <w:r>
        <w:t>Click the “Oscillate” button. Describe what is happening</w:t>
      </w:r>
    </w:p>
    <w:tbl>
      <w:tblPr>
        <w:tblStyle w:val="GridTable3-Accent1"/>
        <w:tblW w:w="10795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95"/>
        <w:gridCol w:w="9000"/>
      </w:tblGrid>
      <w:tr w:rsidR="00907D13" w:rsidRPr="00792506" w14:paraId="6AFBBCC8" w14:textId="77777777" w:rsidTr="0090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tcW w:w="1795" w:type="dxa"/>
            <w:shd w:val="clear" w:color="auto" w:fill="auto"/>
            <w:vAlign w:val="center"/>
          </w:tcPr>
          <w:p w14:paraId="422F4D90" w14:textId="77777777" w:rsidR="00907D13" w:rsidRPr="00AF7D68" w:rsidRDefault="00907D13" w:rsidP="00907D13">
            <w:pPr>
              <w:rPr>
                <w:sz w:val="32"/>
              </w:rPr>
            </w:pPr>
            <w:r>
              <w:rPr>
                <w:sz w:val="32"/>
              </w:rPr>
              <w:t>Description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2BBF7517" w14:textId="77777777" w:rsidR="00907D13" w:rsidRPr="00792506" w:rsidRDefault="00907D13" w:rsidP="0084481A">
            <w:pPr>
              <w:jc w:val="center"/>
              <w:rPr>
                <w:sz w:val="28"/>
              </w:rPr>
            </w:pPr>
          </w:p>
        </w:tc>
      </w:tr>
      <w:tr w:rsidR="00907D13" w:rsidRPr="00792506" w14:paraId="4B57910B" w14:textId="77777777" w:rsidTr="00907D13">
        <w:trPr>
          <w:trHeight w:val="1720"/>
        </w:trPr>
        <w:tc>
          <w:tcPr>
            <w:tcW w:w="1795" w:type="dxa"/>
            <w:shd w:val="clear" w:color="auto" w:fill="auto"/>
            <w:vAlign w:val="center"/>
          </w:tcPr>
          <w:p w14:paraId="56864528" w14:textId="77777777" w:rsidR="00907D13" w:rsidRDefault="00907D13" w:rsidP="00907D13">
            <w:pPr>
              <w:rPr>
                <w:sz w:val="32"/>
              </w:rPr>
            </w:pPr>
            <w:r>
              <w:rPr>
                <w:sz w:val="32"/>
              </w:rPr>
              <w:t>Drawing</w:t>
            </w:r>
          </w:p>
        </w:tc>
        <w:tc>
          <w:tcPr>
            <w:tcW w:w="9000" w:type="dxa"/>
            <w:shd w:val="clear" w:color="auto" w:fill="auto"/>
            <w:vAlign w:val="center"/>
          </w:tcPr>
          <w:p w14:paraId="7817FD26" w14:textId="77777777" w:rsidR="00907D13" w:rsidRPr="00792506" w:rsidRDefault="00907D13" w:rsidP="0084481A">
            <w:pPr>
              <w:jc w:val="center"/>
              <w:rPr>
                <w:sz w:val="28"/>
              </w:rPr>
            </w:pPr>
          </w:p>
        </w:tc>
      </w:tr>
    </w:tbl>
    <w:p w14:paraId="79641EBF" w14:textId="77777777" w:rsidR="0003682F" w:rsidRDefault="008B646D" w:rsidP="00907D13">
      <w:pPr>
        <w:pStyle w:val="Heading1"/>
      </w:pPr>
      <w:r>
        <w:t>Data</w:t>
      </w:r>
    </w:p>
    <w:p w14:paraId="10FC77BB" w14:textId="75903B8A" w:rsidR="008B646D" w:rsidRPr="008B646D" w:rsidRDefault="00907D13" w:rsidP="008B646D">
      <w:r>
        <w:t xml:space="preserve">Measure wavelength and calculate speed in the table below. Move the Frequency and Amplitude sliders to the numbers listed in each row. Let the wave run for a few seconds and then pause the waves and use the ruler to measure the wavelength. Record your </w:t>
      </w:r>
      <w:r w:rsidR="000216B0">
        <w:t>wavelength and use that value along with the frequency to calculate speed (leave in cm for this)</w:t>
      </w:r>
    </w:p>
    <w:tbl>
      <w:tblPr>
        <w:tblStyle w:val="GridTable3-Accent1"/>
        <w:tblW w:w="10884" w:type="dxa"/>
        <w:tblCellMar>
          <w:top w:w="115" w:type="dxa"/>
          <w:left w:w="115" w:type="dxa"/>
          <w:bottom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34"/>
        <w:gridCol w:w="2716"/>
        <w:gridCol w:w="2917"/>
        <w:gridCol w:w="2917"/>
      </w:tblGrid>
      <w:tr w:rsidR="008B646D" w:rsidRPr="008B646D" w14:paraId="683BDAD8" w14:textId="77777777" w:rsidTr="008B6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tcW w:w="2334" w:type="dxa"/>
            <w:vAlign w:val="center"/>
          </w:tcPr>
          <w:p w14:paraId="4089FB9A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Amplitude</w:t>
            </w:r>
          </w:p>
        </w:tc>
        <w:tc>
          <w:tcPr>
            <w:tcW w:w="2716" w:type="dxa"/>
          </w:tcPr>
          <w:p w14:paraId="08862568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Frequency</w:t>
            </w:r>
          </w:p>
        </w:tc>
        <w:tc>
          <w:tcPr>
            <w:tcW w:w="2917" w:type="dxa"/>
          </w:tcPr>
          <w:p w14:paraId="1D55ADD2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Wavelength</w:t>
            </w:r>
            <w:r w:rsidR="008710B4" w:rsidRPr="008710B4">
              <w:rPr>
                <w:sz w:val="32"/>
              </w:rPr>
              <w:t xml:space="preserve"> (cm)</w:t>
            </w:r>
          </w:p>
        </w:tc>
        <w:tc>
          <w:tcPr>
            <w:tcW w:w="2917" w:type="dxa"/>
          </w:tcPr>
          <w:p w14:paraId="7AFA1D1D" w14:textId="77777777" w:rsidR="008B646D" w:rsidRPr="008710B4" w:rsidRDefault="00907D13" w:rsidP="00302F24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Speed</w:t>
            </w:r>
            <w:r w:rsidR="008710B4" w:rsidRPr="008710B4">
              <w:rPr>
                <w:sz w:val="32"/>
              </w:rPr>
              <w:t xml:space="preserve"> (cm/s)</w:t>
            </w:r>
          </w:p>
        </w:tc>
      </w:tr>
      <w:tr w:rsidR="00907D13" w14:paraId="43E988F4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5B476D4E" w14:textId="77777777" w:rsidR="00907D13" w:rsidRPr="00AF7D68" w:rsidRDefault="00907D13" w:rsidP="00907D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E392532" w14:textId="77777777" w:rsidR="00907D13" w:rsidRPr="008710B4" w:rsidRDefault="00907D13" w:rsidP="00907D13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1.50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5154E387" w14:textId="3E2F34E2" w:rsidR="00907D13" w:rsidRPr="000216B0" w:rsidRDefault="00907D13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40A98F41" w14:textId="77777777" w:rsidR="00907D13" w:rsidRPr="000216B0" w:rsidRDefault="00907D13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135F8229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7137D865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675A024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1.50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698D4BE2" w14:textId="340C877C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6CA50FE4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4869A074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52111AC3" w14:textId="77777777" w:rsidR="000216B0" w:rsidRPr="00AF7D68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753C89B2" w14:textId="148B4D11" w:rsidR="000216B0" w:rsidRPr="008710B4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710B4">
              <w:rPr>
                <w:sz w:val="32"/>
              </w:rPr>
              <w:t>.</w:t>
            </w:r>
            <w:r w:rsidR="00C74B0B">
              <w:rPr>
                <w:sz w:val="32"/>
              </w:rPr>
              <w:t>1</w:t>
            </w:r>
            <w:r w:rsidRPr="008710B4">
              <w:rPr>
                <w:sz w:val="32"/>
              </w:rPr>
              <w:t>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E7B7038" w14:textId="5FB6818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08CE63D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46EFEA76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173D6A5E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2A266507" w14:textId="20E2FD97" w:rsidR="000216B0" w:rsidRPr="008710B4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Pr="008710B4">
              <w:rPr>
                <w:sz w:val="32"/>
              </w:rPr>
              <w:t>.</w:t>
            </w:r>
            <w:r w:rsidR="00C74B0B">
              <w:rPr>
                <w:sz w:val="32"/>
              </w:rPr>
              <w:t>1</w:t>
            </w:r>
            <w:r w:rsidRPr="008710B4">
              <w:rPr>
                <w:sz w:val="32"/>
              </w:rPr>
              <w:t>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1DFE7EF5" w14:textId="7793FDF1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4759466F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1BDA0B68" w14:textId="77777777" w:rsidTr="000216B0">
        <w:trPr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7D029E69" w14:textId="77777777" w:rsidR="000216B0" w:rsidRPr="00AF7D68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0.75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68841169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3.00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2D9CDF4F" w14:textId="038207F5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762F9E55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  <w:tr w:rsidR="000216B0" w:rsidRPr="00792506" w14:paraId="2DBE1C62" w14:textId="77777777" w:rsidTr="00021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334" w:type="dxa"/>
            <w:shd w:val="clear" w:color="auto" w:fill="auto"/>
            <w:vAlign w:val="center"/>
          </w:tcPr>
          <w:p w14:paraId="16F4573F" w14:textId="77777777" w:rsidR="000216B0" w:rsidRDefault="000216B0" w:rsidP="000216B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1.25 cm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36C3C3C9" w14:textId="77777777" w:rsidR="000216B0" w:rsidRPr="008710B4" w:rsidRDefault="000216B0" w:rsidP="000216B0">
            <w:pPr>
              <w:jc w:val="center"/>
              <w:rPr>
                <w:sz w:val="32"/>
              </w:rPr>
            </w:pPr>
            <w:r w:rsidRPr="008710B4">
              <w:rPr>
                <w:sz w:val="32"/>
              </w:rPr>
              <w:t>3.00 Hz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0F3ABCD4" w14:textId="2E77E9CB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5B6ADD71" w14:textId="77777777" w:rsidR="000216B0" w:rsidRPr="000216B0" w:rsidRDefault="000216B0" w:rsidP="000216B0">
            <w:pPr>
              <w:jc w:val="center"/>
              <w:rPr>
                <w:sz w:val="40"/>
                <w:szCs w:val="18"/>
              </w:rPr>
            </w:pPr>
          </w:p>
        </w:tc>
      </w:tr>
    </w:tbl>
    <w:p w14:paraId="71539764" w14:textId="77777777" w:rsidR="00907D13" w:rsidRDefault="00907D13" w:rsidP="00907D13">
      <w:pPr>
        <w:pStyle w:val="Heading1"/>
      </w:pPr>
      <w:r>
        <w:lastRenderedPageBreak/>
        <w:t>Analysis Questions</w:t>
      </w:r>
    </w:p>
    <w:p w14:paraId="2EE3D595" w14:textId="77777777" w:rsidR="00907D13" w:rsidRDefault="00907D13" w:rsidP="00907D13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Frequency</w:t>
      </w:r>
      <w:r>
        <w:t xml:space="preserve"> affect the wavelength? (</w:t>
      </w:r>
      <w:proofErr w:type="gramStart"/>
      <w:r>
        <w:t>may</w:t>
      </w:r>
      <w:proofErr w:type="gramEnd"/>
      <w:r>
        <w:t xml:space="preserve"> use illustrations to help explain)</w:t>
      </w:r>
    </w:p>
    <w:p w14:paraId="60056D56" w14:textId="3811D469" w:rsidR="00907D13" w:rsidRDefault="00907D13" w:rsidP="00907D13"/>
    <w:p w14:paraId="1F0E9C15" w14:textId="77777777" w:rsidR="00DA54D5" w:rsidRDefault="00DA54D5" w:rsidP="00907D13"/>
    <w:p w14:paraId="4B4069B6" w14:textId="77777777" w:rsidR="00907D13" w:rsidRPr="00907D13" w:rsidRDefault="00907D13" w:rsidP="00907D13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Amplitude</w:t>
      </w:r>
      <w:r>
        <w:t xml:space="preserve"> affect the wavelength?</w:t>
      </w:r>
    </w:p>
    <w:p w14:paraId="69A103B7" w14:textId="77777777" w:rsidR="00907D13" w:rsidRDefault="00907D13" w:rsidP="00907D13"/>
    <w:p w14:paraId="00397EFD" w14:textId="77777777" w:rsidR="00907D13" w:rsidRDefault="00907D13" w:rsidP="00907D13"/>
    <w:p w14:paraId="38C95826" w14:textId="77777777" w:rsidR="008269D9" w:rsidRDefault="008269D9" w:rsidP="008269D9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Frequency</w:t>
      </w:r>
      <w:r>
        <w:t xml:space="preserve"> affect the wave speed?</w:t>
      </w:r>
    </w:p>
    <w:p w14:paraId="12EEAF65" w14:textId="77777777" w:rsidR="008269D9" w:rsidRDefault="008269D9" w:rsidP="008269D9"/>
    <w:p w14:paraId="69CB6D49" w14:textId="77777777" w:rsidR="008269D9" w:rsidRDefault="008269D9" w:rsidP="008269D9"/>
    <w:p w14:paraId="78B2B66A" w14:textId="7B0CEDC0" w:rsidR="00227A55" w:rsidRDefault="008269D9" w:rsidP="00227A55">
      <w:pPr>
        <w:pStyle w:val="ListParagraph"/>
        <w:numPr>
          <w:ilvl w:val="0"/>
          <w:numId w:val="33"/>
        </w:numPr>
      </w:pPr>
      <w:r>
        <w:t xml:space="preserve">How does changing the </w:t>
      </w:r>
      <w:r>
        <w:rPr>
          <w:b/>
        </w:rPr>
        <w:t>Amplitude</w:t>
      </w:r>
      <w:r>
        <w:t xml:space="preserve"> affect the wave speed?</w:t>
      </w:r>
    </w:p>
    <w:p w14:paraId="3A09D8A9" w14:textId="77777777" w:rsidR="00227A55" w:rsidRDefault="00227A55" w:rsidP="00227A55">
      <w:pPr>
        <w:pStyle w:val="ListParagraph"/>
        <w:ind w:left="360"/>
      </w:pPr>
    </w:p>
    <w:p w14:paraId="5B8BD05E" w14:textId="61A45737" w:rsidR="00227A55" w:rsidRPr="00227A55" w:rsidRDefault="00227A55" w:rsidP="00227A55">
      <w:pPr>
        <w:pStyle w:val="ListParagraph"/>
        <w:numPr>
          <w:ilvl w:val="0"/>
          <w:numId w:val="33"/>
        </w:numPr>
        <w:rPr>
          <w:rFonts w:cstheme="minorHAnsi"/>
          <w:szCs w:val="22"/>
        </w:rPr>
      </w:pPr>
      <w:r w:rsidRPr="00227A55">
        <w:rPr>
          <w:rFonts w:cstheme="minorHAnsi"/>
          <w:szCs w:val="22"/>
        </w:rPr>
        <w:t>If you lower the frequency of a wave on a string you will</w:t>
      </w:r>
    </w:p>
    <w:p w14:paraId="1DC57BCB" w14:textId="77777777" w:rsidR="00227A55" w:rsidRPr="00227A55" w:rsidRDefault="00227A55" w:rsidP="00227A55">
      <w:pPr>
        <w:pStyle w:val="ListParagraph"/>
        <w:widowControl w:val="0"/>
        <w:numPr>
          <w:ilvl w:val="1"/>
          <w:numId w:val="36"/>
        </w:numPr>
        <w:spacing w:after="0" w:line="240" w:lineRule="auto"/>
        <w:rPr>
          <w:rFonts w:cstheme="minorHAnsi"/>
          <w:szCs w:val="22"/>
        </w:rPr>
        <w:sectPr w:rsidR="00227A55" w:rsidRPr="00227A55" w:rsidSect="00687477">
          <w:pgSz w:w="12240" w:h="15840"/>
          <w:pgMar w:top="432" w:right="576" w:bottom="432" w:left="576" w:header="0" w:footer="720" w:gutter="0"/>
          <w:pgNumType w:start="1"/>
          <w:cols w:space="720"/>
          <w:docGrid w:linePitch="299"/>
        </w:sectPr>
      </w:pPr>
    </w:p>
    <w:p w14:paraId="3C2AE5D3" w14:textId="77777777" w:rsidR="00227A55" w:rsidRPr="00227A55" w:rsidRDefault="00227A55" w:rsidP="00227A55">
      <w:pPr>
        <w:pStyle w:val="ListParagraph"/>
        <w:widowControl w:val="0"/>
        <w:numPr>
          <w:ilvl w:val="1"/>
          <w:numId w:val="36"/>
        </w:numPr>
        <w:spacing w:after="0" w:line="240" w:lineRule="auto"/>
        <w:rPr>
          <w:rFonts w:cstheme="minorHAnsi"/>
          <w:szCs w:val="22"/>
        </w:rPr>
      </w:pPr>
      <w:r w:rsidRPr="00227A55">
        <w:rPr>
          <w:rFonts w:cstheme="minorHAnsi"/>
          <w:szCs w:val="22"/>
        </w:rPr>
        <w:t>Lower its speed</w:t>
      </w:r>
    </w:p>
    <w:p w14:paraId="54BFA9A4" w14:textId="77777777" w:rsidR="00227A55" w:rsidRPr="00227A55" w:rsidRDefault="00227A55" w:rsidP="00227A55">
      <w:pPr>
        <w:pStyle w:val="ListParagraph"/>
        <w:widowControl w:val="0"/>
        <w:numPr>
          <w:ilvl w:val="1"/>
          <w:numId w:val="36"/>
        </w:numPr>
        <w:spacing w:after="0" w:line="240" w:lineRule="auto"/>
        <w:rPr>
          <w:rFonts w:cstheme="minorHAnsi"/>
          <w:szCs w:val="22"/>
        </w:rPr>
      </w:pPr>
      <w:r w:rsidRPr="00227A55">
        <w:rPr>
          <w:rFonts w:cstheme="minorHAnsi"/>
          <w:szCs w:val="22"/>
        </w:rPr>
        <w:t>Increase its wavelength</w:t>
      </w:r>
    </w:p>
    <w:p w14:paraId="57DBD82F" w14:textId="77777777" w:rsidR="00227A55" w:rsidRPr="00227A55" w:rsidRDefault="00227A55" w:rsidP="00227A55">
      <w:pPr>
        <w:pStyle w:val="ListParagraph"/>
        <w:widowControl w:val="0"/>
        <w:numPr>
          <w:ilvl w:val="1"/>
          <w:numId w:val="36"/>
        </w:numPr>
        <w:spacing w:after="0" w:line="240" w:lineRule="auto"/>
        <w:rPr>
          <w:rFonts w:cstheme="minorHAnsi"/>
          <w:szCs w:val="22"/>
        </w:rPr>
      </w:pPr>
      <w:r w:rsidRPr="00227A55">
        <w:rPr>
          <w:rFonts w:cstheme="minorHAnsi"/>
          <w:szCs w:val="22"/>
        </w:rPr>
        <w:t>Lower its amplitude</w:t>
      </w:r>
    </w:p>
    <w:p w14:paraId="477378B0" w14:textId="08CAE3A6" w:rsidR="00227A55" w:rsidRDefault="00227A55" w:rsidP="00227A55">
      <w:pPr>
        <w:pStyle w:val="ListParagraph"/>
        <w:widowControl w:val="0"/>
        <w:numPr>
          <w:ilvl w:val="1"/>
          <w:numId w:val="36"/>
        </w:numPr>
        <w:spacing w:after="0" w:line="240" w:lineRule="auto"/>
        <w:rPr>
          <w:rFonts w:cstheme="minorHAnsi"/>
          <w:szCs w:val="22"/>
        </w:rPr>
      </w:pPr>
      <w:r w:rsidRPr="00227A55">
        <w:rPr>
          <w:rFonts w:cstheme="minorHAnsi"/>
          <w:szCs w:val="22"/>
        </w:rPr>
        <w:t>Shorten its period</w:t>
      </w:r>
    </w:p>
    <w:p w14:paraId="6A8C115F" w14:textId="77777777" w:rsidR="00227A55" w:rsidRDefault="00227A55" w:rsidP="00227A55">
      <w:pPr>
        <w:pStyle w:val="ListParagraph"/>
        <w:widowControl w:val="0"/>
        <w:spacing w:after="0" w:line="240" w:lineRule="auto"/>
        <w:ind w:left="1440"/>
        <w:rPr>
          <w:rFonts w:cstheme="minorHAnsi"/>
          <w:szCs w:val="22"/>
        </w:rPr>
      </w:pPr>
    </w:p>
    <w:p w14:paraId="558458CE" w14:textId="11E90C9C" w:rsidR="00227A55" w:rsidRPr="001A627A" w:rsidRDefault="00227A55" w:rsidP="00227A55">
      <w:pPr>
        <w:pStyle w:val="NoSpacing"/>
        <w:pBdr>
          <w:top w:val="nil"/>
          <w:left w:val="nil"/>
          <w:bottom w:val="nil"/>
          <w:right w:val="nil"/>
          <w:between w:val="nil"/>
        </w:pBdr>
        <w:ind w:left="3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1A627A">
        <w:rPr>
          <w:rFonts w:ascii="Times New Roman" w:hAnsi="Times New Roman" w:cs="Times New Roman"/>
          <w:sz w:val="24"/>
          <w:szCs w:val="24"/>
        </w:rPr>
        <w:t>_____ What is the relation</w:t>
      </w:r>
      <w:r>
        <w:rPr>
          <w:rFonts w:ascii="Times New Roman" w:hAnsi="Times New Roman" w:cs="Times New Roman"/>
          <w:sz w:val="24"/>
          <w:szCs w:val="24"/>
        </w:rPr>
        <w:t>ship</w:t>
      </w:r>
      <w:r w:rsidRPr="001A627A">
        <w:rPr>
          <w:rFonts w:ascii="Times New Roman" w:hAnsi="Times New Roman" w:cs="Times New Roman"/>
          <w:sz w:val="24"/>
          <w:szCs w:val="24"/>
        </w:rPr>
        <w:t xml:space="preserve"> between the amplitude of a wave and its speed?</w:t>
      </w:r>
    </w:p>
    <w:p w14:paraId="514FCBA6" w14:textId="77777777" w:rsidR="00227A55" w:rsidRPr="001A627A" w:rsidRDefault="00227A55" w:rsidP="00227A55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424242"/>
          <w:sz w:val="24"/>
          <w:szCs w:val="24"/>
        </w:rPr>
      </w:pPr>
      <w:r w:rsidRPr="001A627A">
        <w:rPr>
          <w:rFonts w:ascii="Times New Roman" w:hAnsi="Times New Roman" w:cs="Times New Roman"/>
          <w:color w:val="424242"/>
          <w:sz w:val="24"/>
          <w:szCs w:val="24"/>
        </w:rPr>
        <w:t>The amplitude of a wave is independent of its speed.</w:t>
      </w:r>
    </w:p>
    <w:p w14:paraId="7D447FF5" w14:textId="77777777" w:rsidR="00227A55" w:rsidRPr="001A627A" w:rsidRDefault="00227A55" w:rsidP="00227A55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424242"/>
          <w:sz w:val="24"/>
          <w:szCs w:val="24"/>
        </w:rPr>
      </w:pPr>
      <w:r w:rsidRPr="001A627A">
        <w:rPr>
          <w:rFonts w:ascii="Times New Roman" w:hAnsi="Times New Roman" w:cs="Times New Roman"/>
          <w:color w:val="424242"/>
          <w:sz w:val="24"/>
          <w:szCs w:val="24"/>
        </w:rPr>
        <w:t>The amplitude of a wave is directly proportional to its speed.</w:t>
      </w:r>
    </w:p>
    <w:p w14:paraId="67940483" w14:textId="77777777" w:rsidR="00227A55" w:rsidRDefault="00227A55" w:rsidP="00227A55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424242"/>
          <w:sz w:val="24"/>
          <w:szCs w:val="24"/>
        </w:rPr>
      </w:pPr>
      <w:r w:rsidRPr="001A627A">
        <w:rPr>
          <w:rFonts w:ascii="Times New Roman" w:hAnsi="Times New Roman" w:cs="Times New Roman"/>
          <w:color w:val="424242"/>
          <w:sz w:val="24"/>
          <w:szCs w:val="24"/>
        </w:rPr>
        <w:t>The amplitude of a wave is directly proportional to the square of the inverse of its speed.</w:t>
      </w:r>
    </w:p>
    <w:p w14:paraId="34E52334" w14:textId="40E50F25" w:rsidR="00227A55" w:rsidRPr="00227A55" w:rsidRDefault="00227A55" w:rsidP="00227A55">
      <w:pPr>
        <w:pStyle w:val="NoSpacing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424242"/>
          <w:sz w:val="24"/>
          <w:szCs w:val="24"/>
        </w:rPr>
      </w:pPr>
      <w:r w:rsidRPr="00227A55">
        <w:rPr>
          <w:rFonts w:ascii="Times New Roman" w:hAnsi="Times New Roman" w:cs="Times New Roman"/>
          <w:color w:val="424242"/>
          <w:sz w:val="24"/>
          <w:szCs w:val="24"/>
        </w:rPr>
        <w:t>The amplitude of a wave is directly proportional to the inverse of its speed</w:t>
      </w:r>
    </w:p>
    <w:p w14:paraId="5BC89B77" w14:textId="5D8671F1" w:rsidR="00227A55" w:rsidRDefault="00227A55" w:rsidP="00227A55">
      <w:pPr>
        <w:pStyle w:val="ListParagraph"/>
        <w:widowControl w:val="0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  <w:sectPr w:rsidR="00227A55" w:rsidSect="005C7332">
          <w:type w:val="continuous"/>
          <w:pgSz w:w="12240" w:h="15840"/>
          <w:pgMar w:top="432" w:right="576" w:bottom="432" w:left="576" w:header="0" w:footer="720" w:gutter="0"/>
          <w:pgNumType w:start="1"/>
          <w:cols w:num="2" w:space="720"/>
          <w:docGrid w:linePitch="299"/>
        </w:sectPr>
      </w:pPr>
    </w:p>
    <w:p w14:paraId="3A010F4E" w14:textId="77777777" w:rsidR="00227A55" w:rsidRPr="005C7332" w:rsidRDefault="00227A55" w:rsidP="00227A55">
      <w:pPr>
        <w:pStyle w:val="ListParagraph"/>
        <w:widowControl w:val="0"/>
        <w:spacing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55B4EC77" w14:textId="3157EDA0" w:rsidR="00227A55" w:rsidRPr="00227A55" w:rsidRDefault="00227A55" w:rsidP="00227A55">
      <w:pPr>
        <w:widowControl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227A55">
        <w:rPr>
          <w:rFonts w:ascii="Times New Roman" w:hAnsi="Times New Roman" w:cs="Times New Roman"/>
          <w:sz w:val="24"/>
          <w:szCs w:val="24"/>
        </w:rPr>
        <w:t>Consider this wave approaching a fixed end</w:t>
      </w:r>
      <w:r w:rsidRPr="00227A55">
        <w:rPr>
          <w:rFonts w:ascii="Times New Roman" w:hAnsi="Times New Roman" w:cs="Times New Roman"/>
          <w:sz w:val="24"/>
          <w:szCs w:val="24"/>
        </w:rPr>
        <w:tab/>
      </w:r>
      <w:r w:rsidRPr="00227A55">
        <w:rPr>
          <w:rFonts w:ascii="Times New Roman" w:hAnsi="Times New Roman" w:cs="Times New Roman"/>
          <w:sz w:val="24"/>
          <w:szCs w:val="24"/>
        </w:rPr>
        <w:tab/>
        <w:t xml:space="preserve">______ Which shows the wave after it reflects? </w:t>
      </w:r>
    </w:p>
    <w:p w14:paraId="18E075DD" w14:textId="5D31A7EC" w:rsidR="00227A55" w:rsidRDefault="00227A55" w:rsidP="00227A55">
      <w:pPr>
        <w:pStyle w:val="ListParagraph"/>
        <w:widowControl w:val="0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D7E8D" wp14:editId="2FDB18F9">
            <wp:simplePos x="0" y="0"/>
            <wp:positionH relativeFrom="column">
              <wp:posOffset>271780</wp:posOffset>
            </wp:positionH>
            <wp:positionV relativeFrom="paragraph">
              <wp:posOffset>186055</wp:posOffset>
            </wp:positionV>
            <wp:extent cx="222948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09" y="21207"/>
                <wp:lineTo x="21409" y="0"/>
                <wp:lineTo x="0" y="0"/>
              </wp:wrapPolygon>
            </wp:wrapTight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5C2A15A" wp14:editId="56B4D6E8">
            <wp:simplePos x="0" y="0"/>
            <wp:positionH relativeFrom="column">
              <wp:posOffset>3515898</wp:posOffset>
            </wp:positionH>
            <wp:positionV relativeFrom="paragraph">
              <wp:posOffset>130126</wp:posOffset>
            </wp:positionV>
            <wp:extent cx="1440180" cy="1130935"/>
            <wp:effectExtent l="0" t="0" r="7620" b="0"/>
            <wp:wrapTight wrapText="bothSides">
              <wp:wrapPolygon edited="0">
                <wp:start x="0" y="0"/>
                <wp:lineTo x="0" y="21103"/>
                <wp:lineTo x="21429" y="21103"/>
                <wp:lineTo x="21429" y="0"/>
                <wp:lineTo x="0" y="0"/>
              </wp:wrapPolygon>
            </wp:wrapTight>
            <wp:docPr id="1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3806" r="4821" b="47682"/>
                    <a:stretch/>
                  </pic:blipFill>
                  <pic:spPr bwMode="auto">
                    <a:xfrm>
                      <a:off x="0" y="0"/>
                      <a:ext cx="1440180" cy="113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2A55A9E" wp14:editId="2B735ABD">
            <wp:simplePos x="0" y="0"/>
            <wp:positionH relativeFrom="column">
              <wp:posOffset>5050155</wp:posOffset>
            </wp:positionH>
            <wp:positionV relativeFrom="paragraph">
              <wp:posOffset>132715</wp:posOffset>
            </wp:positionV>
            <wp:extent cx="13779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02" y="21283"/>
                <wp:lineTo x="21202" y="0"/>
                <wp:lineTo x="0" y="0"/>
              </wp:wrapPolygon>
            </wp:wrapTight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6" t="50654" r="4830"/>
                    <a:stretch/>
                  </pic:blipFill>
                  <pic:spPr bwMode="auto">
                    <a:xfrm>
                      <a:off x="0" y="0"/>
                      <a:ext cx="137795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5096" w14:textId="77777777" w:rsidR="00227A55" w:rsidRDefault="00227A55" w:rsidP="00227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E7843" w14:textId="77777777" w:rsidR="00227A55" w:rsidRDefault="00227A55" w:rsidP="00227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8803A" w14:textId="77777777" w:rsidR="00227A55" w:rsidRDefault="00227A55" w:rsidP="00227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BFB67" w14:textId="77777777" w:rsidR="00227A55" w:rsidRDefault="00227A55" w:rsidP="00227A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2AA09" w14:textId="77777777" w:rsidR="00227A55" w:rsidRDefault="00227A55" w:rsidP="00227A55">
      <w:pPr>
        <w:pStyle w:val="NoSpacing"/>
        <w:rPr>
          <w:rFonts w:ascii="Times New Roman" w:hAnsi="Times New Roman" w:cs="Times New Roman"/>
          <w:color w:val="424242"/>
          <w:sz w:val="24"/>
          <w:szCs w:val="24"/>
        </w:rPr>
      </w:pPr>
    </w:p>
    <w:p w14:paraId="0623BD1A" w14:textId="77777777" w:rsidR="008269D9" w:rsidRPr="00907D13" w:rsidRDefault="008269D9" w:rsidP="00907D13"/>
    <w:p w14:paraId="508E9620" w14:textId="77777777" w:rsidR="00DA54D5" w:rsidRDefault="00DA54D5" w:rsidP="00DA54D5">
      <w:pPr>
        <w:pStyle w:val="Heading1"/>
      </w:pPr>
      <w:r>
        <w:t>The Bounce</w:t>
      </w:r>
    </w:p>
    <w:p w14:paraId="0922281D" w14:textId="77777777" w:rsidR="00DA54D5" w:rsidRDefault="00DA54D5" w:rsidP="00DA54D5">
      <w:pPr>
        <w:pStyle w:val="ListParagraph"/>
        <w:numPr>
          <w:ilvl w:val="0"/>
          <w:numId w:val="34"/>
        </w:numPr>
        <w:ind w:left="360" w:hanging="360"/>
      </w:pPr>
      <w:r>
        <w:t xml:space="preserve">Set the simulation to </w:t>
      </w:r>
      <w:r>
        <w:rPr>
          <w:b/>
        </w:rPr>
        <w:t>Pulse</w:t>
      </w:r>
      <w:r>
        <w:t xml:space="preserve"> (top left)</w:t>
      </w:r>
    </w:p>
    <w:p w14:paraId="7E6995E1" w14:textId="77777777" w:rsidR="00DA54D5" w:rsidRDefault="00DA54D5" w:rsidP="00DA54D5">
      <w:pPr>
        <w:pStyle w:val="ListParagraph"/>
        <w:numPr>
          <w:ilvl w:val="0"/>
          <w:numId w:val="34"/>
        </w:numPr>
        <w:ind w:left="360" w:hanging="360"/>
      </w:pPr>
      <w:r>
        <w:t xml:space="preserve">Set the simulation to </w:t>
      </w:r>
      <w:r>
        <w:rPr>
          <w:b/>
        </w:rPr>
        <w:t>Fixed</w:t>
      </w:r>
      <w:r w:rsidRPr="008710B4">
        <w:rPr>
          <w:b/>
        </w:rPr>
        <w:t xml:space="preserve"> End</w:t>
      </w:r>
      <w:r>
        <w:rPr>
          <w:b/>
        </w:rPr>
        <w:t xml:space="preserve"> </w:t>
      </w:r>
      <w:r>
        <w:t>(top right)</w:t>
      </w:r>
    </w:p>
    <w:p w14:paraId="5F11993B" w14:textId="77777777" w:rsidR="009D3587" w:rsidRDefault="009D3587" w:rsidP="009D3587">
      <w:pPr>
        <w:pStyle w:val="ListParagraph"/>
        <w:numPr>
          <w:ilvl w:val="0"/>
          <w:numId w:val="34"/>
        </w:numPr>
        <w:ind w:left="360" w:hanging="360"/>
      </w:pPr>
      <w:r>
        <w:t xml:space="preserve">Keep damping slider set to </w:t>
      </w:r>
      <w:r w:rsidRPr="009D3587">
        <w:rPr>
          <w:b/>
        </w:rPr>
        <w:t>None</w:t>
      </w:r>
      <w:r>
        <w:t xml:space="preserve"> and tension slider set to </w:t>
      </w:r>
      <w:r w:rsidRPr="009D3587">
        <w:rPr>
          <w:b/>
        </w:rPr>
        <w:t>High</w:t>
      </w:r>
      <w:r>
        <w:t xml:space="preserve"> (bottom middle)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A54D5" w14:paraId="7F73BD42" w14:textId="77777777" w:rsidTr="00DA54D5">
        <w:trPr>
          <w:trHeight w:val="1952"/>
        </w:trPr>
        <w:tc>
          <w:tcPr>
            <w:tcW w:w="10790" w:type="dxa"/>
          </w:tcPr>
          <w:p w14:paraId="5C40D683" w14:textId="77777777" w:rsidR="00DA54D5" w:rsidRDefault="00DA54D5" w:rsidP="00DA54D5">
            <w:r>
              <w:t>Describe with words or drawings what happens when the wave makes it to the other end of the string:</w:t>
            </w:r>
          </w:p>
          <w:p w14:paraId="4C193E31" w14:textId="77777777" w:rsidR="00DA54D5" w:rsidRDefault="00DA54D5" w:rsidP="00DA54D5">
            <w:pPr>
              <w:spacing w:after="240"/>
            </w:pPr>
          </w:p>
        </w:tc>
      </w:tr>
    </w:tbl>
    <w:p w14:paraId="5AF68A66" w14:textId="77777777" w:rsidR="00DA54D5" w:rsidRDefault="00DA54D5" w:rsidP="00DA54D5"/>
    <w:p w14:paraId="241A45AB" w14:textId="68BAECA7" w:rsidR="00907D13" w:rsidRDefault="000216B0" w:rsidP="00907D13">
      <w:pPr>
        <w:pStyle w:val="Heading1"/>
      </w:pPr>
      <w:r>
        <w:t>Standing Waves</w:t>
      </w:r>
    </w:p>
    <w:p w14:paraId="1EEF85F1" w14:textId="48C2B0A4" w:rsidR="008710B4" w:rsidRDefault="000216B0" w:rsidP="00DA54D5">
      <w:pPr>
        <w:pStyle w:val="ListParagraph"/>
        <w:numPr>
          <w:ilvl w:val="0"/>
          <w:numId w:val="35"/>
        </w:numPr>
        <w:ind w:left="360" w:hanging="360"/>
      </w:pPr>
      <w:r>
        <w:t>Keep</w:t>
      </w:r>
      <w:r w:rsidR="008710B4">
        <w:t xml:space="preserve"> the simulation </w:t>
      </w:r>
      <w:r>
        <w:t xml:space="preserve">set </w:t>
      </w:r>
      <w:r w:rsidR="008710B4">
        <w:t xml:space="preserve">to </w:t>
      </w:r>
      <w:r>
        <w:rPr>
          <w:b/>
        </w:rPr>
        <w:t>Oscillate</w:t>
      </w:r>
      <w:r w:rsidR="008710B4">
        <w:t xml:space="preserve"> (top left)</w:t>
      </w:r>
    </w:p>
    <w:p w14:paraId="65F239B4" w14:textId="2993A4C2" w:rsidR="008710B4" w:rsidRDefault="009D3587" w:rsidP="00DA54D5">
      <w:pPr>
        <w:pStyle w:val="ListParagraph"/>
        <w:numPr>
          <w:ilvl w:val="0"/>
          <w:numId w:val="35"/>
        </w:numPr>
        <w:ind w:left="360" w:hanging="360"/>
      </w:pPr>
      <w:r>
        <w:t xml:space="preserve">Keep the simulation set </w:t>
      </w:r>
      <w:r w:rsidR="008710B4">
        <w:t xml:space="preserve">to </w:t>
      </w:r>
      <w:r w:rsidR="008710B4">
        <w:rPr>
          <w:b/>
        </w:rPr>
        <w:t>Fixed</w:t>
      </w:r>
      <w:r w:rsidR="008710B4" w:rsidRPr="008710B4">
        <w:rPr>
          <w:b/>
        </w:rPr>
        <w:t xml:space="preserve"> End</w:t>
      </w:r>
      <w:r w:rsidR="008710B4">
        <w:rPr>
          <w:b/>
        </w:rPr>
        <w:t xml:space="preserve"> </w:t>
      </w:r>
      <w:r w:rsidR="008710B4">
        <w:t>(top right)</w:t>
      </w:r>
    </w:p>
    <w:p w14:paraId="189C8F5A" w14:textId="32BA7C57" w:rsidR="008710B4" w:rsidRDefault="008710B4" w:rsidP="00DA54D5">
      <w:pPr>
        <w:pStyle w:val="ListParagraph"/>
        <w:numPr>
          <w:ilvl w:val="0"/>
          <w:numId w:val="35"/>
        </w:numPr>
        <w:ind w:left="360" w:hanging="360"/>
      </w:pPr>
      <w:r>
        <w:t xml:space="preserve">Keep damping slider </w:t>
      </w:r>
      <w:r w:rsidR="00C74B0B">
        <w:t>set to</w:t>
      </w:r>
      <w:r>
        <w:t xml:space="preserve"> </w:t>
      </w:r>
      <w:r>
        <w:rPr>
          <w:b/>
        </w:rPr>
        <w:t>None</w:t>
      </w:r>
      <w:r>
        <w:t xml:space="preserve"> </w:t>
      </w:r>
      <w:r w:rsidR="00C74B0B">
        <w:t xml:space="preserve">and tension slider set to </w:t>
      </w:r>
      <w:r w:rsidR="00C74B0B">
        <w:rPr>
          <w:b/>
        </w:rPr>
        <w:t>High</w:t>
      </w:r>
      <w:r w:rsidR="00C74B0B">
        <w:t xml:space="preserve"> </w:t>
      </w:r>
      <w:r>
        <w:t>(bottom middle)</w:t>
      </w:r>
    </w:p>
    <w:p w14:paraId="322159E9" w14:textId="127613A2" w:rsidR="000216B0" w:rsidRDefault="00C74B0B" w:rsidP="00DA54D5">
      <w:pPr>
        <w:pStyle w:val="ListParagraph"/>
        <w:numPr>
          <w:ilvl w:val="0"/>
          <w:numId w:val="35"/>
        </w:numPr>
        <w:ind w:left="360" w:hanging="360"/>
      </w:pPr>
      <w:r>
        <w:t>Set Amplitude to 0.</w:t>
      </w:r>
      <w:r w:rsidR="00DA54D5">
        <w:t>10</w:t>
      </w:r>
      <w:r>
        <w:t xml:space="preserve"> cm</w:t>
      </w:r>
    </w:p>
    <w:p w14:paraId="493424D2" w14:textId="37032B8A" w:rsidR="008710B4" w:rsidRDefault="00C74B0B" w:rsidP="00DA54D5">
      <w:pPr>
        <w:pStyle w:val="ListParagraph"/>
        <w:numPr>
          <w:ilvl w:val="0"/>
          <w:numId w:val="35"/>
        </w:numPr>
        <w:spacing w:after="360"/>
        <w:ind w:left="360" w:hanging="360"/>
      </w:pPr>
      <w:r>
        <w:t>Set Frequency to 1.30 Hz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350"/>
        <w:gridCol w:w="6475"/>
      </w:tblGrid>
      <w:tr w:rsidR="00DA54D5" w14:paraId="0A215534" w14:textId="670D6250" w:rsidTr="00DA54D5">
        <w:trPr>
          <w:trHeight w:val="1296"/>
        </w:trPr>
        <w:tc>
          <w:tcPr>
            <w:tcW w:w="2965" w:type="dxa"/>
            <w:vAlign w:val="center"/>
          </w:tcPr>
          <w:p w14:paraId="2249F3F9" w14:textId="452F7352" w:rsidR="00DA54D5" w:rsidRPr="00DA54D5" w:rsidRDefault="00DA54D5" w:rsidP="00DA54D5">
            <w:pPr>
              <w:rPr>
                <w:sz w:val="32"/>
                <w:szCs w:val="28"/>
              </w:rPr>
            </w:pPr>
            <w:r w:rsidRPr="00DA54D5">
              <w:rPr>
                <w:sz w:val="32"/>
                <w:szCs w:val="28"/>
              </w:rPr>
              <w:t xml:space="preserve"># </w:t>
            </w:r>
            <w:proofErr w:type="gramStart"/>
            <w:r w:rsidRPr="00DA54D5">
              <w:rPr>
                <w:sz w:val="32"/>
                <w:szCs w:val="28"/>
              </w:rPr>
              <w:t>of</w:t>
            </w:r>
            <w:proofErr w:type="gramEnd"/>
            <w:r w:rsidRPr="00DA54D5">
              <w:rPr>
                <w:sz w:val="32"/>
                <w:szCs w:val="28"/>
              </w:rPr>
              <w:t xml:space="preserve"> Standing Waves</w:t>
            </w:r>
            <w:r>
              <w:rPr>
                <w:sz w:val="32"/>
                <w:szCs w:val="28"/>
              </w:rPr>
              <w:t>:</w:t>
            </w:r>
          </w:p>
        </w:tc>
        <w:tc>
          <w:tcPr>
            <w:tcW w:w="1350" w:type="dxa"/>
          </w:tcPr>
          <w:p w14:paraId="57D79560" w14:textId="77777777" w:rsidR="00DA54D5" w:rsidRDefault="00DA54D5" w:rsidP="008710B4"/>
        </w:tc>
        <w:tc>
          <w:tcPr>
            <w:tcW w:w="6475" w:type="dxa"/>
            <w:vMerge w:val="restart"/>
          </w:tcPr>
          <w:p w14:paraId="07818117" w14:textId="47EE680F" w:rsidR="00DA54D5" w:rsidRDefault="00DA54D5" w:rsidP="008710B4">
            <w:r>
              <w:t>Draw a picture of the standing waves formed:</w:t>
            </w:r>
          </w:p>
        </w:tc>
      </w:tr>
      <w:tr w:rsidR="00DA54D5" w14:paraId="706B4B12" w14:textId="77777777" w:rsidTr="00DA54D5">
        <w:trPr>
          <w:trHeight w:val="1296"/>
        </w:trPr>
        <w:tc>
          <w:tcPr>
            <w:tcW w:w="2965" w:type="dxa"/>
            <w:vAlign w:val="center"/>
          </w:tcPr>
          <w:p w14:paraId="5E53DF90" w14:textId="4867F02C" w:rsidR="00DA54D5" w:rsidRPr="00DA54D5" w:rsidRDefault="00DA54D5" w:rsidP="00DA54D5">
            <w:pPr>
              <w:rPr>
                <w:sz w:val="32"/>
                <w:szCs w:val="28"/>
              </w:rPr>
            </w:pPr>
            <w:r w:rsidRPr="00DA54D5">
              <w:rPr>
                <w:sz w:val="32"/>
                <w:szCs w:val="28"/>
              </w:rPr>
              <w:t xml:space="preserve"># </w:t>
            </w:r>
            <w:proofErr w:type="gramStart"/>
            <w:r w:rsidRPr="00DA54D5">
              <w:rPr>
                <w:sz w:val="32"/>
                <w:szCs w:val="28"/>
              </w:rPr>
              <w:t>of</w:t>
            </w:r>
            <w:proofErr w:type="gramEnd"/>
            <w:r w:rsidRPr="00DA54D5">
              <w:rPr>
                <w:sz w:val="32"/>
                <w:szCs w:val="28"/>
              </w:rPr>
              <w:t xml:space="preserve"> Wavelengths</w:t>
            </w:r>
            <w:r>
              <w:rPr>
                <w:sz w:val="32"/>
                <w:szCs w:val="28"/>
              </w:rPr>
              <w:t>:</w:t>
            </w:r>
          </w:p>
        </w:tc>
        <w:tc>
          <w:tcPr>
            <w:tcW w:w="1350" w:type="dxa"/>
          </w:tcPr>
          <w:p w14:paraId="4C81B869" w14:textId="77777777" w:rsidR="00DA54D5" w:rsidRDefault="00DA54D5" w:rsidP="008710B4"/>
        </w:tc>
        <w:tc>
          <w:tcPr>
            <w:tcW w:w="6475" w:type="dxa"/>
            <w:vMerge/>
          </w:tcPr>
          <w:p w14:paraId="52B477F8" w14:textId="048A6643" w:rsidR="00DA54D5" w:rsidRDefault="00DA54D5" w:rsidP="008710B4"/>
        </w:tc>
      </w:tr>
    </w:tbl>
    <w:p w14:paraId="46C3A58B" w14:textId="129C6F69" w:rsidR="00DA54D5" w:rsidRDefault="00DA54D5" w:rsidP="008710B4"/>
    <w:p w14:paraId="18A50057" w14:textId="59EB68E1" w:rsidR="00227A55" w:rsidRPr="00227A55" w:rsidRDefault="00227A55" w:rsidP="00227A55">
      <w:pPr>
        <w:pStyle w:val="NoSpacing"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6.  Draw a compressional (longitudinal) wave and label the rarefactions and compressions</w:t>
      </w:r>
    </w:p>
    <w:p w14:paraId="166AC219" w14:textId="77777777" w:rsidR="00227A55" w:rsidRDefault="00227A55" w:rsidP="008710B4"/>
    <w:sectPr w:rsidR="00227A55" w:rsidSect="00DA54D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B344" w14:textId="77777777" w:rsidR="008D33D1" w:rsidRDefault="008D33D1" w:rsidP="00FC395A">
      <w:r>
        <w:separator/>
      </w:r>
    </w:p>
  </w:endnote>
  <w:endnote w:type="continuationSeparator" w:id="0">
    <w:p w14:paraId="607A420A" w14:textId="77777777" w:rsidR="008D33D1" w:rsidRDefault="008D33D1" w:rsidP="00F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94DB" w14:textId="77777777" w:rsidR="008D33D1" w:rsidRDefault="008D33D1" w:rsidP="00FC395A">
      <w:r>
        <w:separator/>
      </w:r>
    </w:p>
  </w:footnote>
  <w:footnote w:type="continuationSeparator" w:id="0">
    <w:p w14:paraId="0EFD6FBE" w14:textId="77777777" w:rsidR="008D33D1" w:rsidRDefault="008D33D1" w:rsidP="00FC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192"/>
    <w:multiLevelType w:val="hybridMultilevel"/>
    <w:tmpl w:val="BC54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25832"/>
    <w:multiLevelType w:val="hybridMultilevel"/>
    <w:tmpl w:val="9A5C3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340A4"/>
    <w:multiLevelType w:val="hybridMultilevel"/>
    <w:tmpl w:val="3C365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43D93"/>
    <w:multiLevelType w:val="hybridMultilevel"/>
    <w:tmpl w:val="DF5AF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C6A6A"/>
    <w:multiLevelType w:val="hybridMultilevel"/>
    <w:tmpl w:val="69463B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D3D03"/>
    <w:multiLevelType w:val="hybridMultilevel"/>
    <w:tmpl w:val="BEE8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8636D"/>
    <w:multiLevelType w:val="hybridMultilevel"/>
    <w:tmpl w:val="1C1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C4247"/>
    <w:multiLevelType w:val="hybridMultilevel"/>
    <w:tmpl w:val="3B5E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C7927"/>
    <w:multiLevelType w:val="hybridMultilevel"/>
    <w:tmpl w:val="309E6F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6B23AE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5E0E09"/>
    <w:multiLevelType w:val="hybridMultilevel"/>
    <w:tmpl w:val="41642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E3594"/>
    <w:multiLevelType w:val="hybridMultilevel"/>
    <w:tmpl w:val="594AF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52939"/>
    <w:multiLevelType w:val="hybridMultilevel"/>
    <w:tmpl w:val="69A08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D0007"/>
    <w:multiLevelType w:val="hybridMultilevel"/>
    <w:tmpl w:val="56440AAE"/>
    <w:lvl w:ilvl="0" w:tplc="D51ABD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1E4EDD"/>
    <w:multiLevelType w:val="hybridMultilevel"/>
    <w:tmpl w:val="5CC449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47726"/>
    <w:multiLevelType w:val="hybridMultilevel"/>
    <w:tmpl w:val="3F481F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43164"/>
    <w:multiLevelType w:val="hybridMultilevel"/>
    <w:tmpl w:val="95DEE066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E2D70"/>
    <w:multiLevelType w:val="hybridMultilevel"/>
    <w:tmpl w:val="459A9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8E7ACE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A420A"/>
    <w:multiLevelType w:val="hybridMultilevel"/>
    <w:tmpl w:val="F4E6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96023"/>
    <w:multiLevelType w:val="hybridMultilevel"/>
    <w:tmpl w:val="BBC03026"/>
    <w:lvl w:ilvl="0" w:tplc="D51A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05235"/>
    <w:multiLevelType w:val="hybridMultilevel"/>
    <w:tmpl w:val="3738D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0666E8"/>
    <w:multiLevelType w:val="hybridMultilevel"/>
    <w:tmpl w:val="FDECF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43B58"/>
    <w:multiLevelType w:val="hybridMultilevel"/>
    <w:tmpl w:val="CA584A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36F3D"/>
    <w:multiLevelType w:val="hybridMultilevel"/>
    <w:tmpl w:val="1E9A4F3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272D2F"/>
    <w:multiLevelType w:val="hybridMultilevel"/>
    <w:tmpl w:val="B63A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D5CD5"/>
    <w:multiLevelType w:val="hybridMultilevel"/>
    <w:tmpl w:val="279E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E20E8"/>
    <w:multiLevelType w:val="hybridMultilevel"/>
    <w:tmpl w:val="95DEE0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2E6B"/>
    <w:multiLevelType w:val="hybridMultilevel"/>
    <w:tmpl w:val="D2F82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70BE8"/>
    <w:multiLevelType w:val="hybridMultilevel"/>
    <w:tmpl w:val="0FE8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91392"/>
    <w:multiLevelType w:val="hybridMultilevel"/>
    <w:tmpl w:val="3C3658C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84056D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27502F"/>
    <w:multiLevelType w:val="hybridMultilevel"/>
    <w:tmpl w:val="D4DCA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4FA1"/>
    <w:multiLevelType w:val="hybridMultilevel"/>
    <w:tmpl w:val="2E92DF74"/>
    <w:lvl w:ilvl="0" w:tplc="D51ABD00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AC30D2B"/>
    <w:multiLevelType w:val="hybridMultilevel"/>
    <w:tmpl w:val="9822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05033"/>
    <w:multiLevelType w:val="hybridMultilevel"/>
    <w:tmpl w:val="886C1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40C77"/>
    <w:multiLevelType w:val="hybridMultilevel"/>
    <w:tmpl w:val="D5DA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7404"/>
    <w:multiLevelType w:val="hybridMultilevel"/>
    <w:tmpl w:val="459A9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98E7ACE">
      <w:start w:val="1"/>
      <w:numFmt w:val="lowerLetter"/>
      <w:lvlText w:val="%2."/>
      <w:lvlJc w:val="left"/>
      <w:pPr>
        <w:ind w:left="108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427E2"/>
    <w:multiLevelType w:val="hybridMultilevel"/>
    <w:tmpl w:val="BC549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A85A3C"/>
    <w:multiLevelType w:val="hybridMultilevel"/>
    <w:tmpl w:val="EA1A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BDB"/>
    <w:multiLevelType w:val="hybridMultilevel"/>
    <w:tmpl w:val="C2862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0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33"/>
  </w:num>
  <w:num w:numId="10">
    <w:abstractNumId w:val="34"/>
  </w:num>
  <w:num w:numId="11">
    <w:abstractNumId w:val="37"/>
  </w:num>
  <w:num w:numId="12">
    <w:abstractNumId w:val="27"/>
  </w:num>
  <w:num w:numId="13">
    <w:abstractNumId w:val="21"/>
  </w:num>
  <w:num w:numId="14">
    <w:abstractNumId w:val="17"/>
  </w:num>
  <w:num w:numId="15">
    <w:abstractNumId w:val="22"/>
  </w:num>
  <w:num w:numId="16">
    <w:abstractNumId w:val="35"/>
  </w:num>
  <w:num w:numId="17">
    <w:abstractNumId w:val="24"/>
  </w:num>
  <w:num w:numId="18">
    <w:abstractNumId w:val="5"/>
  </w:num>
  <w:num w:numId="19">
    <w:abstractNumId w:val="6"/>
  </w:num>
  <w:num w:numId="20">
    <w:abstractNumId w:val="38"/>
  </w:num>
  <w:num w:numId="21">
    <w:abstractNumId w:val="28"/>
  </w:num>
  <w:num w:numId="22">
    <w:abstractNumId w:val="11"/>
  </w:num>
  <w:num w:numId="23">
    <w:abstractNumId w:val="0"/>
  </w:num>
  <w:num w:numId="24">
    <w:abstractNumId w:val="36"/>
  </w:num>
  <w:num w:numId="25">
    <w:abstractNumId w:val="1"/>
  </w:num>
  <w:num w:numId="26">
    <w:abstractNumId w:val="12"/>
  </w:num>
  <w:num w:numId="27">
    <w:abstractNumId w:val="31"/>
  </w:num>
  <w:num w:numId="28">
    <w:abstractNumId w:val="13"/>
  </w:num>
  <w:num w:numId="29">
    <w:abstractNumId w:val="2"/>
  </w:num>
  <w:num w:numId="30">
    <w:abstractNumId w:val="19"/>
  </w:num>
  <w:num w:numId="31">
    <w:abstractNumId w:val="23"/>
  </w:num>
  <w:num w:numId="32">
    <w:abstractNumId w:val="30"/>
  </w:num>
  <w:num w:numId="33">
    <w:abstractNumId w:val="4"/>
  </w:num>
  <w:num w:numId="34">
    <w:abstractNumId w:val="14"/>
  </w:num>
  <w:num w:numId="35">
    <w:abstractNumId w:val="29"/>
  </w:num>
  <w:num w:numId="36">
    <w:abstractNumId w:val="25"/>
  </w:num>
  <w:num w:numId="37">
    <w:abstractNumId w:val="26"/>
  </w:num>
  <w:num w:numId="38">
    <w:abstractNumId w:val="8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77"/>
    <w:rsid w:val="000216B0"/>
    <w:rsid w:val="000320E8"/>
    <w:rsid w:val="0003682F"/>
    <w:rsid w:val="00073870"/>
    <w:rsid w:val="00093711"/>
    <w:rsid w:val="000A28E8"/>
    <w:rsid w:val="000B25D0"/>
    <w:rsid w:val="000D117B"/>
    <w:rsid w:val="00105F6D"/>
    <w:rsid w:val="00110C48"/>
    <w:rsid w:val="00111430"/>
    <w:rsid w:val="001141A9"/>
    <w:rsid w:val="00121CA1"/>
    <w:rsid w:val="00122905"/>
    <w:rsid w:val="0014162D"/>
    <w:rsid w:val="001431CC"/>
    <w:rsid w:val="00145B19"/>
    <w:rsid w:val="0015367E"/>
    <w:rsid w:val="001615FD"/>
    <w:rsid w:val="00173312"/>
    <w:rsid w:val="00174CFE"/>
    <w:rsid w:val="001777B9"/>
    <w:rsid w:val="001A02E0"/>
    <w:rsid w:val="001A1FF0"/>
    <w:rsid w:val="001A3CB5"/>
    <w:rsid w:val="001C3E77"/>
    <w:rsid w:val="001D1F59"/>
    <w:rsid w:val="002019A5"/>
    <w:rsid w:val="00227A55"/>
    <w:rsid w:val="00236EB5"/>
    <w:rsid w:val="00254C7C"/>
    <w:rsid w:val="00271275"/>
    <w:rsid w:val="00333E14"/>
    <w:rsid w:val="00365667"/>
    <w:rsid w:val="00370486"/>
    <w:rsid w:val="00394EDA"/>
    <w:rsid w:val="003A4E52"/>
    <w:rsid w:val="003B0B32"/>
    <w:rsid w:val="003C1645"/>
    <w:rsid w:val="003F130B"/>
    <w:rsid w:val="004026A2"/>
    <w:rsid w:val="00473889"/>
    <w:rsid w:val="00473E10"/>
    <w:rsid w:val="004A0A65"/>
    <w:rsid w:val="004B07A6"/>
    <w:rsid w:val="004D5650"/>
    <w:rsid w:val="004F2DE1"/>
    <w:rsid w:val="00507965"/>
    <w:rsid w:val="005360BC"/>
    <w:rsid w:val="005430BE"/>
    <w:rsid w:val="00580477"/>
    <w:rsid w:val="005931F4"/>
    <w:rsid w:val="00595021"/>
    <w:rsid w:val="005A2B34"/>
    <w:rsid w:val="005A68E3"/>
    <w:rsid w:val="005C77AC"/>
    <w:rsid w:val="00642A64"/>
    <w:rsid w:val="00676A8D"/>
    <w:rsid w:val="00677A8C"/>
    <w:rsid w:val="006D35FC"/>
    <w:rsid w:val="00701D8D"/>
    <w:rsid w:val="00724197"/>
    <w:rsid w:val="00725407"/>
    <w:rsid w:val="00734737"/>
    <w:rsid w:val="007429F1"/>
    <w:rsid w:val="00767136"/>
    <w:rsid w:val="00790D76"/>
    <w:rsid w:val="00792506"/>
    <w:rsid w:val="007959A4"/>
    <w:rsid w:val="00796349"/>
    <w:rsid w:val="007B0E1F"/>
    <w:rsid w:val="007C2617"/>
    <w:rsid w:val="007D0832"/>
    <w:rsid w:val="007F6D5B"/>
    <w:rsid w:val="00817345"/>
    <w:rsid w:val="00824230"/>
    <w:rsid w:val="008269D9"/>
    <w:rsid w:val="00830D8A"/>
    <w:rsid w:val="00861E91"/>
    <w:rsid w:val="008710B4"/>
    <w:rsid w:val="008728F5"/>
    <w:rsid w:val="008A1BE4"/>
    <w:rsid w:val="008B5113"/>
    <w:rsid w:val="008B646D"/>
    <w:rsid w:val="008C2DDF"/>
    <w:rsid w:val="008D09CE"/>
    <w:rsid w:val="008D33D1"/>
    <w:rsid w:val="008D7409"/>
    <w:rsid w:val="008E14B2"/>
    <w:rsid w:val="008E429A"/>
    <w:rsid w:val="008F77D8"/>
    <w:rsid w:val="009029B9"/>
    <w:rsid w:val="00907D13"/>
    <w:rsid w:val="009109AD"/>
    <w:rsid w:val="009360E6"/>
    <w:rsid w:val="00983A22"/>
    <w:rsid w:val="009937BA"/>
    <w:rsid w:val="00995C0A"/>
    <w:rsid w:val="009D3587"/>
    <w:rsid w:val="009F0D75"/>
    <w:rsid w:val="00A4509B"/>
    <w:rsid w:val="00A56894"/>
    <w:rsid w:val="00A77FE6"/>
    <w:rsid w:val="00A81501"/>
    <w:rsid w:val="00A91334"/>
    <w:rsid w:val="00AC355A"/>
    <w:rsid w:val="00AF65F3"/>
    <w:rsid w:val="00AF7D68"/>
    <w:rsid w:val="00B00AFB"/>
    <w:rsid w:val="00B15E69"/>
    <w:rsid w:val="00B2019B"/>
    <w:rsid w:val="00B35200"/>
    <w:rsid w:val="00B60699"/>
    <w:rsid w:val="00BC3CF6"/>
    <w:rsid w:val="00BD0B52"/>
    <w:rsid w:val="00BD456F"/>
    <w:rsid w:val="00BD4DF1"/>
    <w:rsid w:val="00BD79C1"/>
    <w:rsid w:val="00BE4784"/>
    <w:rsid w:val="00C15E6F"/>
    <w:rsid w:val="00C20607"/>
    <w:rsid w:val="00C51010"/>
    <w:rsid w:val="00C54310"/>
    <w:rsid w:val="00C553E6"/>
    <w:rsid w:val="00C74B0B"/>
    <w:rsid w:val="00C854FA"/>
    <w:rsid w:val="00C85D3C"/>
    <w:rsid w:val="00C8662B"/>
    <w:rsid w:val="00C959AB"/>
    <w:rsid w:val="00C9792E"/>
    <w:rsid w:val="00CA6C8C"/>
    <w:rsid w:val="00CC78E9"/>
    <w:rsid w:val="00CC7E9F"/>
    <w:rsid w:val="00CE0629"/>
    <w:rsid w:val="00CF3CF6"/>
    <w:rsid w:val="00D07FB7"/>
    <w:rsid w:val="00D13B6C"/>
    <w:rsid w:val="00D13D02"/>
    <w:rsid w:val="00D23966"/>
    <w:rsid w:val="00D248FF"/>
    <w:rsid w:val="00D446F5"/>
    <w:rsid w:val="00DA0FA5"/>
    <w:rsid w:val="00DA54D5"/>
    <w:rsid w:val="00DC0995"/>
    <w:rsid w:val="00DC0FD4"/>
    <w:rsid w:val="00DE224C"/>
    <w:rsid w:val="00DF0F98"/>
    <w:rsid w:val="00DF7F84"/>
    <w:rsid w:val="00E2085E"/>
    <w:rsid w:val="00E428AB"/>
    <w:rsid w:val="00E435BE"/>
    <w:rsid w:val="00E43D7A"/>
    <w:rsid w:val="00E4548C"/>
    <w:rsid w:val="00E67321"/>
    <w:rsid w:val="00E90E8B"/>
    <w:rsid w:val="00E9471B"/>
    <w:rsid w:val="00EC6720"/>
    <w:rsid w:val="00EE4AC7"/>
    <w:rsid w:val="00EF262A"/>
    <w:rsid w:val="00EF2B94"/>
    <w:rsid w:val="00F0757D"/>
    <w:rsid w:val="00F17154"/>
    <w:rsid w:val="00F76C1E"/>
    <w:rsid w:val="00F773B9"/>
    <w:rsid w:val="00F80B81"/>
    <w:rsid w:val="00F81CDD"/>
    <w:rsid w:val="00F8393F"/>
    <w:rsid w:val="00F84DD2"/>
    <w:rsid w:val="00FC1912"/>
    <w:rsid w:val="00FC395A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C361"/>
  <w15:docId w15:val="{8E28FAED-2353-4443-8BB7-87A65BC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5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D13"/>
    <w:pPr>
      <w:keepNext/>
      <w:keepLines/>
      <w:pBdr>
        <w:bottom w:val="single" w:sz="4" w:space="1" w:color="4F81BD" w:themeColor="accent1"/>
      </w:pBdr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96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9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9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96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96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96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96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96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D1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079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07965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EE4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AC7"/>
  </w:style>
  <w:style w:type="paragraph" w:styleId="Footer">
    <w:name w:val="footer"/>
    <w:basedOn w:val="Normal"/>
    <w:link w:val="FooterChar"/>
    <w:uiPriority w:val="99"/>
    <w:unhideWhenUsed/>
    <w:rsid w:val="00EE4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AC7"/>
  </w:style>
  <w:style w:type="paragraph" w:styleId="BalloonText">
    <w:name w:val="Balloon Text"/>
    <w:basedOn w:val="Normal"/>
    <w:link w:val="BalloonTextChar"/>
    <w:uiPriority w:val="99"/>
    <w:semiHidden/>
    <w:unhideWhenUsed/>
    <w:rsid w:val="00EE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796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96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0796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ageNumber">
    <w:name w:val="page number"/>
    <w:basedOn w:val="DefaultParagraphFont"/>
    <w:rsid w:val="009360E6"/>
  </w:style>
  <w:style w:type="paragraph" w:styleId="NoSpacing">
    <w:name w:val="No Spacing"/>
    <w:uiPriority w:val="1"/>
    <w:qFormat/>
    <w:rsid w:val="005079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0796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96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96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96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96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96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96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96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507965"/>
    <w:rPr>
      <w:b/>
      <w:bCs/>
    </w:rPr>
  </w:style>
  <w:style w:type="character" w:styleId="Emphasis">
    <w:name w:val="Emphasis"/>
    <w:basedOn w:val="DefaultParagraphFont"/>
    <w:uiPriority w:val="20"/>
    <w:qFormat/>
    <w:rsid w:val="0050796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0796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79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96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96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796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796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796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79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0796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965"/>
    <w:pPr>
      <w:outlineLvl w:val="9"/>
    </w:pPr>
  </w:style>
  <w:style w:type="table" w:styleId="TableGrid">
    <w:name w:val="Table Grid"/>
    <w:basedOn w:val="TableNormal"/>
    <w:uiPriority w:val="39"/>
    <w:rsid w:val="0050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7AC"/>
    <w:rPr>
      <w:color w:val="808080"/>
    </w:rPr>
  </w:style>
  <w:style w:type="table" w:styleId="PlainTable1">
    <w:name w:val="Plain Table 1"/>
    <w:basedOn w:val="TableNormal"/>
    <w:uiPriority w:val="41"/>
    <w:rsid w:val="009937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22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3F130B"/>
    <w:rPr>
      <w:color w:val="0000FF" w:themeColor="hyperlink"/>
      <w:u w:val="single"/>
    </w:rPr>
  </w:style>
  <w:style w:type="table" w:styleId="GridTable2">
    <w:name w:val="Grid Table 2"/>
    <w:basedOn w:val="TableNormal"/>
    <w:uiPriority w:val="47"/>
    <w:rsid w:val="007347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734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7925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7925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79250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7925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yHkV3wIy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733B3-E8AF-4A2D-B2AC-EA09B247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Cossette</dc:creator>
  <cp:lastModifiedBy>John Dine</cp:lastModifiedBy>
  <cp:revision>4</cp:revision>
  <cp:lastPrinted>2017-02-13T18:19:00Z</cp:lastPrinted>
  <dcterms:created xsi:type="dcterms:W3CDTF">2023-11-08T16:03:00Z</dcterms:created>
  <dcterms:modified xsi:type="dcterms:W3CDTF">2023-11-08T16:15:00Z</dcterms:modified>
</cp:coreProperties>
</file>