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21B6" w14:textId="51698A6A" w:rsidR="000A3D9B" w:rsidRPr="00FD0449" w:rsidRDefault="000A3D9B" w:rsidP="000A3D9B">
      <w:pPr>
        <w:rPr>
          <w:rFonts w:ascii="Times New Roman" w:hAnsi="Times New Roman" w:cs="Times New Roman"/>
          <w:b/>
          <w:bCs/>
          <w:sz w:val="24"/>
          <w:szCs w:val="24"/>
          <w:u w:val="single"/>
        </w:rPr>
      </w:pPr>
      <w:bookmarkStart w:id="0" w:name="_GoBack"/>
      <w:bookmarkEnd w:id="0"/>
      <w:r w:rsidRPr="00FD0449">
        <w:rPr>
          <w:rFonts w:ascii="Times New Roman" w:hAnsi="Times New Roman" w:cs="Times New Roman"/>
          <w:b/>
          <w:bCs/>
          <w:sz w:val="24"/>
          <w:szCs w:val="24"/>
          <w:u w:val="single"/>
        </w:rPr>
        <w:t>Exam Day</w:t>
      </w:r>
    </w:p>
    <w:p w14:paraId="529D07B3" w14:textId="24BEDCDF" w:rsidR="000A3D9B" w:rsidRPr="00FD0449" w:rsidRDefault="000A3D9B" w:rsidP="00FD0449">
      <w:pPr>
        <w:pStyle w:val="NormalWeb"/>
        <w:numPr>
          <w:ilvl w:val="0"/>
          <w:numId w:val="2"/>
        </w:numPr>
        <w:rPr>
          <w:b/>
          <w:bCs/>
          <w:color w:val="000000"/>
        </w:rPr>
      </w:pPr>
      <w:r w:rsidRPr="00FD0449">
        <w:rPr>
          <w:b/>
          <w:bCs/>
          <w:color w:val="000000"/>
        </w:rPr>
        <w:t>Will students have a choice of the early vs. late test date or will Cobb decide on one for the entire county?</w:t>
      </w:r>
    </w:p>
    <w:p w14:paraId="3AC4D3DB" w14:textId="7395BDBE" w:rsidR="000A3D9B" w:rsidRPr="00FD0449" w:rsidRDefault="000A3D9B" w:rsidP="000A3D9B">
      <w:pPr>
        <w:pStyle w:val="NormalWeb"/>
        <w:rPr>
          <w:color w:val="000000"/>
        </w:rPr>
      </w:pPr>
      <w:r w:rsidRPr="00FD0449">
        <w:rPr>
          <w:color w:val="000000"/>
        </w:rPr>
        <w:t xml:space="preserve">Students should test during the regular exam administration window this year that runs from May 11-22. This testing window will have 3 exam times each day at 12pm, 2pm, and 4pm. There are no conflicts with any exams during this regular administration window. Students are being asked to log into their College Board accounts 30 minutes prior to the exam to complete the set-up steps that will be necessary (11:30 am, 1:30 pm, or 3:30 pm). If there are any technology glitches or issues that arise during the regular testing window, students may get an opportunity to try again during the late testing window  </w:t>
      </w:r>
    </w:p>
    <w:p w14:paraId="58EFE504" w14:textId="1B946835" w:rsidR="000A3D9B" w:rsidRPr="00FD0449" w:rsidRDefault="00FD0449" w:rsidP="00FD0449">
      <w:pPr>
        <w:pStyle w:val="ListParagraph"/>
        <w:numPr>
          <w:ilvl w:val="0"/>
          <w:numId w:val="2"/>
        </w:numPr>
        <w:rPr>
          <w:rFonts w:ascii="Times New Roman" w:hAnsi="Times New Roman" w:cs="Times New Roman"/>
          <w:b/>
          <w:bCs/>
          <w:color w:val="000000"/>
          <w:sz w:val="24"/>
          <w:szCs w:val="24"/>
        </w:rPr>
      </w:pPr>
      <w:r w:rsidRPr="00FD0449">
        <w:rPr>
          <w:rFonts w:ascii="Times New Roman" w:hAnsi="Times New Roman" w:cs="Times New Roman"/>
          <w:b/>
          <w:bCs/>
          <w:color w:val="000000"/>
          <w:sz w:val="24"/>
          <w:szCs w:val="24"/>
        </w:rPr>
        <w:t>This year the student can choose to cancel’? How and when do they communicate that they want to cancel?</w:t>
      </w:r>
    </w:p>
    <w:p w14:paraId="21CF3017" w14:textId="309F08F5" w:rsidR="00FD0449" w:rsidRPr="00FD0449" w:rsidRDefault="00FD0449" w:rsidP="000A3D9B">
      <w:pPr>
        <w:rPr>
          <w:rFonts w:ascii="Times New Roman" w:hAnsi="Times New Roman" w:cs="Times New Roman"/>
          <w:color w:val="000000"/>
          <w:sz w:val="24"/>
          <w:szCs w:val="24"/>
        </w:rPr>
      </w:pPr>
      <w:r w:rsidRPr="00FD0449">
        <w:rPr>
          <w:rFonts w:ascii="Times New Roman" w:hAnsi="Times New Roman" w:cs="Times New Roman"/>
          <w:color w:val="000000"/>
          <w:sz w:val="24"/>
          <w:szCs w:val="24"/>
        </w:rPr>
        <w:t xml:space="preserve">If a student does not take the exam on either testing date, it will be treated as an unused/canceled exam. </w:t>
      </w:r>
    </w:p>
    <w:p w14:paraId="791CC5CF" w14:textId="722567ED" w:rsidR="00FD0449" w:rsidRPr="00FD0449" w:rsidRDefault="00FD0449" w:rsidP="000A3D9B">
      <w:pPr>
        <w:rPr>
          <w:rFonts w:ascii="Times New Roman" w:hAnsi="Times New Roman" w:cs="Times New Roman"/>
          <w:b/>
          <w:bCs/>
          <w:sz w:val="24"/>
          <w:szCs w:val="24"/>
          <w:u w:val="single"/>
        </w:rPr>
      </w:pPr>
      <w:r w:rsidRPr="00FD0449">
        <w:rPr>
          <w:rFonts w:ascii="Times New Roman" w:hAnsi="Times New Roman" w:cs="Times New Roman"/>
          <w:b/>
          <w:bCs/>
          <w:sz w:val="24"/>
          <w:szCs w:val="24"/>
          <w:u w:val="single"/>
        </w:rPr>
        <w:t xml:space="preserve">Refunds: </w:t>
      </w:r>
    </w:p>
    <w:p w14:paraId="2010D7B3" w14:textId="64FD8C05" w:rsidR="00FD0449" w:rsidRPr="00FD0449" w:rsidRDefault="00FD0449" w:rsidP="000A3D9B">
      <w:pPr>
        <w:rPr>
          <w:rFonts w:ascii="Times New Roman" w:hAnsi="Times New Roman" w:cs="Times New Roman"/>
          <w:sz w:val="24"/>
          <w:szCs w:val="24"/>
        </w:rPr>
      </w:pPr>
      <w:r w:rsidRPr="00FD0449">
        <w:rPr>
          <w:rFonts w:ascii="Times New Roman" w:hAnsi="Times New Roman" w:cs="Times New Roman"/>
          <w:sz w:val="24"/>
          <w:szCs w:val="24"/>
        </w:rPr>
        <w:t xml:space="preserve">Students who do not take exam will be issued a refund for the exam. Refunds will be given after the June testing window. Students will not have to request </w:t>
      </w:r>
      <w:proofErr w:type="gramStart"/>
      <w:r w:rsidRPr="00FD0449">
        <w:rPr>
          <w:rFonts w:ascii="Times New Roman" w:hAnsi="Times New Roman" w:cs="Times New Roman"/>
          <w:sz w:val="24"/>
          <w:szCs w:val="24"/>
        </w:rPr>
        <w:t>refund,</w:t>
      </w:r>
      <w:proofErr w:type="gramEnd"/>
      <w:r w:rsidRPr="00FD0449">
        <w:rPr>
          <w:rFonts w:ascii="Times New Roman" w:hAnsi="Times New Roman" w:cs="Times New Roman"/>
          <w:sz w:val="24"/>
          <w:szCs w:val="24"/>
        </w:rPr>
        <w:t xml:space="preserve"> it will be applied to their account.  </w:t>
      </w:r>
    </w:p>
    <w:p w14:paraId="2444F57A" w14:textId="5DD8285E" w:rsidR="000A3D9B" w:rsidRPr="00FD0449" w:rsidRDefault="000A3D9B" w:rsidP="000A3D9B">
      <w:pPr>
        <w:rPr>
          <w:rFonts w:ascii="Times New Roman" w:hAnsi="Times New Roman" w:cs="Times New Roman"/>
          <w:b/>
          <w:bCs/>
          <w:sz w:val="24"/>
          <w:szCs w:val="24"/>
          <w:u w:val="single"/>
        </w:rPr>
      </w:pPr>
      <w:r w:rsidRPr="00FD0449">
        <w:rPr>
          <w:rFonts w:ascii="Times New Roman" w:hAnsi="Times New Roman" w:cs="Times New Roman"/>
          <w:b/>
          <w:bCs/>
          <w:sz w:val="24"/>
          <w:szCs w:val="24"/>
          <w:u w:val="single"/>
        </w:rPr>
        <w:t xml:space="preserve">Internet Access </w:t>
      </w:r>
    </w:p>
    <w:p w14:paraId="1676F38E" w14:textId="080DE2EC" w:rsidR="000A3D9B" w:rsidRPr="00FD0449" w:rsidRDefault="000A3D9B" w:rsidP="000A3D9B">
      <w:pPr>
        <w:rPr>
          <w:rFonts w:ascii="Times New Roman" w:hAnsi="Times New Roman" w:cs="Times New Roman"/>
          <w:color w:val="000000"/>
          <w:sz w:val="24"/>
          <w:szCs w:val="24"/>
        </w:rPr>
      </w:pPr>
      <w:r w:rsidRPr="00FD0449">
        <w:rPr>
          <w:rFonts w:ascii="Times New Roman" w:hAnsi="Times New Roman" w:cs="Times New Roman"/>
          <w:color w:val="000000"/>
          <w:sz w:val="24"/>
          <w:szCs w:val="24"/>
        </w:rPr>
        <w:t xml:space="preserve">Please share this link with students if they have technology issues that may prevent them from taking exam </w:t>
      </w:r>
      <w:hyperlink r:id="rId7" w:history="1">
        <w:r w:rsidRPr="00FD0449">
          <w:rPr>
            <w:rStyle w:val="Hyperlink"/>
            <w:rFonts w:ascii="Times New Roman" w:hAnsi="Times New Roman" w:cs="Times New Roman"/>
            <w:sz w:val="24"/>
            <w:szCs w:val="24"/>
          </w:rPr>
          <w:t>https://collegeboard.tfaforms.net/74</w:t>
        </w:r>
      </w:hyperlink>
    </w:p>
    <w:p w14:paraId="17C73C85" w14:textId="77777777" w:rsidR="000A3D9B" w:rsidRDefault="000A3D9B" w:rsidP="000A3D9B">
      <w:pPr>
        <w:rPr>
          <w:color w:val="000000"/>
          <w:sz w:val="24"/>
          <w:szCs w:val="24"/>
        </w:rPr>
      </w:pPr>
    </w:p>
    <w:p w14:paraId="489191EA" w14:textId="604680D2" w:rsidR="000A3D9B" w:rsidRDefault="000A3D9B" w:rsidP="000A3D9B">
      <w:pPr>
        <w:rPr>
          <w:color w:val="000000"/>
          <w:sz w:val="24"/>
          <w:szCs w:val="24"/>
        </w:rPr>
      </w:pPr>
      <w:r w:rsidRPr="000A3D9B">
        <w:rPr>
          <w:color w:val="000000"/>
          <w:sz w:val="24"/>
          <w:szCs w:val="24"/>
        </w:rPr>
        <w:t xml:space="preserve"> </w:t>
      </w:r>
    </w:p>
    <w:p w14:paraId="19FBE866" w14:textId="77777777" w:rsidR="000A3D9B" w:rsidRPr="000A3D9B" w:rsidRDefault="000A3D9B" w:rsidP="000A3D9B">
      <w:pPr>
        <w:rPr>
          <w:sz w:val="24"/>
          <w:szCs w:val="24"/>
        </w:rPr>
      </w:pPr>
    </w:p>
    <w:sectPr w:rsidR="000A3D9B" w:rsidRPr="000A3D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39A4" w14:textId="77777777" w:rsidR="00020984" w:rsidRDefault="00020984" w:rsidP="000A3D9B">
      <w:pPr>
        <w:spacing w:after="0" w:line="240" w:lineRule="auto"/>
      </w:pPr>
      <w:r>
        <w:separator/>
      </w:r>
    </w:p>
  </w:endnote>
  <w:endnote w:type="continuationSeparator" w:id="0">
    <w:p w14:paraId="0241FEA2" w14:textId="77777777" w:rsidR="00020984" w:rsidRDefault="00020984" w:rsidP="000A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6A98" w14:textId="77777777" w:rsidR="00020984" w:rsidRDefault="00020984" w:rsidP="000A3D9B">
      <w:pPr>
        <w:spacing w:after="0" w:line="240" w:lineRule="auto"/>
      </w:pPr>
      <w:r>
        <w:separator/>
      </w:r>
    </w:p>
  </w:footnote>
  <w:footnote w:type="continuationSeparator" w:id="0">
    <w:p w14:paraId="082FE535" w14:textId="77777777" w:rsidR="00020984" w:rsidRDefault="00020984" w:rsidP="000A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AE36" w14:textId="75450517" w:rsidR="000A3D9B" w:rsidRDefault="000A3D9B">
    <w:pPr>
      <w:pStyle w:val="Header"/>
    </w:pPr>
    <w:r>
      <w:rPr>
        <w:noProof/>
      </w:rPr>
      <mc:AlternateContent>
        <mc:Choice Requires="wps">
          <w:drawing>
            <wp:anchor distT="0" distB="0" distL="114300" distR="114300" simplePos="0" relativeHeight="251659264" behindDoc="0" locked="0" layoutInCell="1" allowOverlap="1" wp14:anchorId="73E14547" wp14:editId="29D43281">
              <wp:simplePos x="0" y="0"/>
              <wp:positionH relativeFrom="column">
                <wp:posOffset>1311215</wp:posOffset>
              </wp:positionH>
              <wp:positionV relativeFrom="paragraph">
                <wp:posOffset>-319177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DE4CEAE" w14:textId="00386371" w:rsidR="000A3D9B" w:rsidRPr="000A3D9B" w:rsidRDefault="000A3D9B" w:rsidP="000A3D9B">
                          <w:pPr>
                            <w:pStyle w:val="Heade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 EXAM INFO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73E14547" id="_x0000_t202" coordsize="21600,21600" o:spt="202" path="m,l,21600r21600,l21600,xe">
              <v:stroke joinstyle="miter"/>
              <v:path gradientshapeok="t" o:connecttype="rect"/>
            </v:shapetype>
            <v:shape id="Text Box 1" o:spid="_x0000_s1026" type="#_x0000_t202" style="position:absolute;margin-left:103.25pt;margin-top:-25.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AqwKUK3wAAAAsB&#10;AAAPAAAAZHJzL2Rvd25yZXYueG1sTI/LTsMwEEX3SPyDNUjsWrtp0keIU6ECa6DwAW4yxCHxOIrd&#10;NvD1DCtYztyjO2eK3eR6ccYxtJ40LOYKBFLl65YaDe9vT7MNiBAN1ab3hBq+MMCuvL4qTF77C73i&#10;+RAbwSUUcqPBxjjkUobKojNh7gckzj786EzkcWxkPZoLl7teJkqtpDMt8QVrBtxbrLrDyWnYKPfc&#10;ddvkJbj0e5HZ/YN/HD61vr2Z7u9ARJziHwy/+qwOJTsd/YnqIHoNiVpljGqYZWoJgol0m/LmyNFy&#10;vQZZFvL/D+UPAAAA//8DAFBLAQItABQABgAIAAAAIQC2gziS/gAAAOEBAAATAAAAAAAAAAAAAAAA&#10;AAAAAABbQ29udGVudF9UeXBlc10ueG1sUEsBAi0AFAAGAAgAAAAhADj9If/WAAAAlAEAAAsAAAAA&#10;AAAAAAAAAAAALwEAAF9yZWxzLy5yZWxzUEsBAi0AFAAGAAgAAAAhAEEMBnOtAgAAYQUAAA4AAAAA&#10;AAAAAAAAAAAALgIAAGRycy9lMm9Eb2MueG1sUEsBAi0AFAAGAAgAAAAhACrApQrfAAAACwEAAA8A&#10;AAAAAAAAAAAAAAAABwUAAGRycy9kb3ducmV2LnhtbFBLBQYAAAAABAAEAPMAAAATBgAAAAA=&#10;" filled="f" stroked="f">
              <v:textbox style="mso-fit-shape-to-text:t">
                <w:txbxContent>
                  <w:p w14:paraId="3DE4CEAE" w14:textId="00386371" w:rsidR="000A3D9B" w:rsidRPr="000A3D9B" w:rsidRDefault="000A3D9B" w:rsidP="000A3D9B">
                    <w:pPr>
                      <w:pStyle w:val="Heade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 EXAM INFO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B39B7"/>
    <w:multiLevelType w:val="hybridMultilevel"/>
    <w:tmpl w:val="3BD2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757A6"/>
    <w:multiLevelType w:val="hybridMultilevel"/>
    <w:tmpl w:val="EF66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B"/>
    <w:rsid w:val="00020984"/>
    <w:rsid w:val="000A3D9B"/>
    <w:rsid w:val="00596E1E"/>
    <w:rsid w:val="00C14E0A"/>
    <w:rsid w:val="00C45447"/>
    <w:rsid w:val="00FD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C4F9"/>
  <w15:chartTrackingRefBased/>
  <w15:docId w15:val="{7ADD754C-9ADC-464A-8E23-AB6D779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9B"/>
  </w:style>
  <w:style w:type="paragraph" w:styleId="Footer">
    <w:name w:val="footer"/>
    <w:basedOn w:val="Normal"/>
    <w:link w:val="FooterChar"/>
    <w:uiPriority w:val="99"/>
    <w:unhideWhenUsed/>
    <w:rsid w:val="000A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9B"/>
  </w:style>
  <w:style w:type="paragraph" w:styleId="ListParagraph">
    <w:name w:val="List Paragraph"/>
    <w:basedOn w:val="Normal"/>
    <w:uiPriority w:val="34"/>
    <w:qFormat/>
    <w:rsid w:val="000A3D9B"/>
    <w:pPr>
      <w:ind w:left="720"/>
      <w:contextualSpacing/>
    </w:pPr>
  </w:style>
  <w:style w:type="character" w:styleId="Hyperlink">
    <w:name w:val="Hyperlink"/>
    <w:basedOn w:val="DefaultParagraphFont"/>
    <w:uiPriority w:val="99"/>
    <w:unhideWhenUsed/>
    <w:rsid w:val="000A3D9B"/>
    <w:rPr>
      <w:color w:val="0563C1" w:themeColor="hyperlink"/>
      <w:u w:val="single"/>
    </w:rPr>
  </w:style>
  <w:style w:type="character" w:styleId="UnresolvedMention">
    <w:name w:val="Unresolved Mention"/>
    <w:basedOn w:val="DefaultParagraphFont"/>
    <w:uiPriority w:val="99"/>
    <w:semiHidden/>
    <w:unhideWhenUsed/>
    <w:rsid w:val="000A3D9B"/>
    <w:rPr>
      <w:color w:val="605E5C"/>
      <w:shd w:val="clear" w:color="auto" w:fill="E1DFDD"/>
    </w:rPr>
  </w:style>
  <w:style w:type="paragraph" w:styleId="NormalWeb">
    <w:name w:val="Normal (Web)"/>
    <w:basedOn w:val="Normal"/>
    <w:uiPriority w:val="99"/>
    <w:semiHidden/>
    <w:unhideWhenUsed/>
    <w:rsid w:val="000A3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egeboard.tfaforms.net/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John Dine</cp:lastModifiedBy>
  <cp:revision>2</cp:revision>
  <dcterms:created xsi:type="dcterms:W3CDTF">2020-05-13T16:19:00Z</dcterms:created>
  <dcterms:modified xsi:type="dcterms:W3CDTF">2020-05-13T16:19:00Z</dcterms:modified>
</cp:coreProperties>
</file>